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D37A22" w14:textId="77777777" w:rsidR="00FC1567" w:rsidRPr="00FC1567" w:rsidRDefault="00FC1567" w:rsidP="008F40BD">
      <w:pPr>
        <w:spacing w:before="120" w:after="120"/>
        <w:jc w:val="both"/>
        <w:rPr>
          <w:rFonts w:ascii="Franklin Gothic Demi" w:hAnsi="Franklin Gothic Demi" w:cs="Arial"/>
          <w:bCs/>
          <w:iCs/>
          <w:sz w:val="28"/>
          <w:szCs w:val="28"/>
          <w:lang w:val="en-NZ" w:eastAsia="en-NZ"/>
        </w:rPr>
      </w:pPr>
      <w:r w:rsidRPr="00FC1567">
        <w:rPr>
          <w:rFonts w:ascii="Franklin Gothic Demi" w:hAnsi="Franklin Gothic Demi" w:cs="Arial"/>
          <w:bCs/>
          <w:iCs/>
          <w:sz w:val="28"/>
          <w:szCs w:val="28"/>
          <w:lang w:val="en-NZ" w:eastAsia="en-NZ"/>
        </w:rPr>
        <w:t>Summary</w:t>
      </w:r>
    </w:p>
    <w:p w14:paraId="702BDDAA" w14:textId="3480F882" w:rsidR="008F40BD" w:rsidRPr="008F40BD" w:rsidRDefault="006B39EE" w:rsidP="00D80C32">
      <w:pPr>
        <w:spacing w:before="120" w:after="120"/>
        <w:jc w:val="both"/>
        <w:rPr>
          <w:rFonts w:asciiTheme="minorHAnsi" w:hAnsiTheme="minorHAnsi"/>
          <w:sz w:val="20"/>
          <w:szCs w:val="20"/>
        </w:rPr>
      </w:pPr>
      <w:r>
        <w:rPr>
          <w:rFonts w:asciiTheme="minorHAnsi" w:hAnsiTheme="minorHAnsi"/>
          <w:sz w:val="20"/>
          <w:szCs w:val="20"/>
        </w:rPr>
        <w:t>N</w:t>
      </w:r>
    </w:p>
    <w:p w14:paraId="018EE793" w14:textId="77777777" w:rsidR="00D80C32" w:rsidRDefault="00D80C32" w:rsidP="00D80C32">
      <w:pPr>
        <w:pStyle w:val="Heading2"/>
      </w:pPr>
      <w:r>
        <w:t>Key Capabilities</w:t>
      </w:r>
    </w:p>
    <w:tbl>
      <w:tblPr>
        <w:tblStyle w:val="TableGrid"/>
        <w:tblW w:w="90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8"/>
        <w:gridCol w:w="7483"/>
      </w:tblGrid>
      <w:tr w:rsidR="00FC1567" w14:paraId="59DD8ECF" w14:textId="77777777" w:rsidTr="00965FC3">
        <w:trPr>
          <w:trHeight w:val="1321"/>
        </w:trPr>
        <w:tc>
          <w:tcPr>
            <w:tcW w:w="1598" w:type="dxa"/>
          </w:tcPr>
          <w:p w14:paraId="594EF57D" w14:textId="1540A554" w:rsidR="008F40BD" w:rsidRDefault="00957F2D" w:rsidP="008F40BD">
            <w:pPr>
              <w:pStyle w:val="BodyText"/>
              <w:tabs>
                <w:tab w:val="left" w:pos="720"/>
                <w:tab w:val="left" w:pos="1440"/>
                <w:tab w:val="left" w:pos="2340"/>
                <w:tab w:val="left" w:pos="2880"/>
                <w:tab w:val="left" w:pos="3623"/>
                <w:tab w:val="left" w:pos="4320"/>
                <w:tab w:val="left" w:pos="5042"/>
                <w:tab w:val="left" w:pos="5760"/>
                <w:tab w:val="left" w:pos="6480"/>
                <w:tab w:val="left" w:pos="7235"/>
                <w:tab w:val="left" w:pos="7928"/>
              </w:tabs>
              <w:rPr>
                <w:rFonts w:asciiTheme="minorHAnsi" w:hAnsiTheme="minorHAnsi"/>
                <w:b/>
              </w:rPr>
            </w:pPr>
            <w:r>
              <w:rPr>
                <w:rFonts w:asciiTheme="minorHAnsi" w:hAnsiTheme="minorHAnsi"/>
                <w:b/>
              </w:rPr>
              <w:t xml:space="preserve">Programme </w:t>
            </w:r>
            <w:r w:rsidR="008F40BD">
              <w:rPr>
                <w:rFonts w:asciiTheme="minorHAnsi" w:hAnsiTheme="minorHAnsi"/>
                <w:b/>
              </w:rPr>
              <w:t xml:space="preserve">Change </w:t>
            </w:r>
            <w:r w:rsidR="008F40BD" w:rsidRPr="008F40BD">
              <w:rPr>
                <w:rFonts w:asciiTheme="minorHAnsi" w:hAnsiTheme="minorHAnsi"/>
                <w:b/>
              </w:rPr>
              <w:t>Management</w:t>
            </w:r>
          </w:p>
        </w:tc>
        <w:tc>
          <w:tcPr>
            <w:tcW w:w="7483" w:type="dxa"/>
          </w:tcPr>
          <w:p w14:paraId="452C91AE" w14:textId="76EAC756" w:rsidR="008F40BD" w:rsidRPr="008F40BD" w:rsidRDefault="008F40BD" w:rsidP="00D80C32">
            <w:pPr>
              <w:pStyle w:val="BodyText"/>
              <w:tabs>
                <w:tab w:val="left" w:pos="720"/>
                <w:tab w:val="left" w:pos="1440"/>
                <w:tab w:val="left" w:pos="2340"/>
                <w:tab w:val="left" w:pos="2880"/>
                <w:tab w:val="left" w:pos="3623"/>
                <w:tab w:val="left" w:pos="4320"/>
                <w:tab w:val="left" w:pos="5042"/>
                <w:tab w:val="left" w:pos="5760"/>
                <w:tab w:val="left" w:pos="6480"/>
                <w:tab w:val="left" w:pos="7235"/>
                <w:tab w:val="left" w:pos="7928"/>
              </w:tabs>
              <w:jc w:val="both"/>
              <w:rPr>
                <w:rFonts w:asciiTheme="minorHAnsi" w:hAnsiTheme="minorHAnsi"/>
              </w:rPr>
            </w:pPr>
            <w:r w:rsidRPr="008F40BD">
              <w:rPr>
                <w:rFonts w:asciiTheme="minorHAnsi" w:hAnsiTheme="minorHAnsi"/>
              </w:rPr>
              <w:t xml:space="preserve">A qualified </w:t>
            </w:r>
            <w:r w:rsidR="00957F2D">
              <w:rPr>
                <w:rFonts w:asciiTheme="minorHAnsi" w:hAnsiTheme="minorHAnsi"/>
              </w:rPr>
              <w:t xml:space="preserve">project and </w:t>
            </w:r>
            <w:r w:rsidRPr="008F40BD">
              <w:rPr>
                <w:rFonts w:asciiTheme="minorHAnsi" w:hAnsiTheme="minorHAnsi"/>
              </w:rPr>
              <w:t xml:space="preserve">change manager experienced in leading successful </w:t>
            </w:r>
            <w:r w:rsidR="00A04453">
              <w:rPr>
                <w:rFonts w:asciiTheme="minorHAnsi" w:hAnsiTheme="minorHAnsi"/>
              </w:rPr>
              <w:t xml:space="preserve">transformation </w:t>
            </w:r>
            <w:r w:rsidRPr="008F40BD">
              <w:rPr>
                <w:rFonts w:asciiTheme="minorHAnsi" w:hAnsiTheme="minorHAnsi"/>
              </w:rPr>
              <w:t xml:space="preserve">programmes. Applies a variety of </w:t>
            </w:r>
            <w:r w:rsidR="00400C5D">
              <w:rPr>
                <w:rFonts w:asciiTheme="minorHAnsi" w:hAnsiTheme="minorHAnsi"/>
              </w:rPr>
              <w:t xml:space="preserve">industry recognised models </w:t>
            </w:r>
            <w:r w:rsidR="002F3F80">
              <w:rPr>
                <w:rFonts w:asciiTheme="minorHAnsi" w:hAnsiTheme="minorHAnsi"/>
              </w:rPr>
              <w:t>e.g.</w:t>
            </w:r>
            <w:r w:rsidR="00400C5D">
              <w:rPr>
                <w:rFonts w:asciiTheme="minorHAnsi" w:hAnsiTheme="minorHAnsi"/>
              </w:rPr>
              <w:t xml:space="preserve"> PROSCI</w:t>
            </w:r>
            <w:r w:rsidR="008F1C6B">
              <w:rPr>
                <w:rFonts w:asciiTheme="minorHAnsi" w:hAnsiTheme="minorHAnsi"/>
              </w:rPr>
              <w:t>, Agile</w:t>
            </w:r>
            <w:r w:rsidR="00400C5D">
              <w:rPr>
                <w:rFonts w:asciiTheme="minorHAnsi" w:hAnsiTheme="minorHAnsi"/>
              </w:rPr>
              <w:t xml:space="preserve"> and innovative </w:t>
            </w:r>
            <w:r w:rsidRPr="008F40BD">
              <w:rPr>
                <w:rFonts w:asciiTheme="minorHAnsi" w:hAnsiTheme="minorHAnsi"/>
              </w:rPr>
              <w:t>models to build confidence, capability and engagement with people and teams to achieve organisation</w:t>
            </w:r>
            <w:r w:rsidR="000D68A2">
              <w:rPr>
                <w:rFonts w:asciiTheme="minorHAnsi" w:hAnsiTheme="minorHAnsi"/>
              </w:rPr>
              <w:t>al</w:t>
            </w:r>
            <w:r w:rsidRPr="008F40BD">
              <w:rPr>
                <w:rFonts w:asciiTheme="minorHAnsi" w:hAnsiTheme="minorHAnsi"/>
              </w:rPr>
              <w:t xml:space="preserve"> goals and milestones. </w:t>
            </w:r>
            <w:r w:rsidR="00400C5D">
              <w:rPr>
                <w:rFonts w:asciiTheme="minorHAnsi" w:hAnsiTheme="minorHAnsi"/>
              </w:rPr>
              <w:t>Can support change programmes in</w:t>
            </w:r>
            <w:r w:rsidR="003A1B37">
              <w:rPr>
                <w:rFonts w:asciiTheme="minorHAnsi" w:hAnsiTheme="minorHAnsi"/>
              </w:rPr>
              <w:t xml:space="preserve"> </w:t>
            </w:r>
            <w:r w:rsidR="00400C5D">
              <w:rPr>
                <w:rFonts w:asciiTheme="minorHAnsi" w:hAnsiTheme="minorHAnsi"/>
              </w:rPr>
              <w:t>agile</w:t>
            </w:r>
            <w:r w:rsidR="003A1B37">
              <w:rPr>
                <w:rFonts w:asciiTheme="minorHAnsi" w:hAnsiTheme="minorHAnsi"/>
              </w:rPr>
              <w:t>, waterfall</w:t>
            </w:r>
            <w:r w:rsidR="00400C5D">
              <w:rPr>
                <w:rFonts w:asciiTheme="minorHAnsi" w:hAnsiTheme="minorHAnsi"/>
              </w:rPr>
              <w:t xml:space="preserve"> and </w:t>
            </w:r>
            <w:r w:rsidR="003A1B37">
              <w:rPr>
                <w:rFonts w:asciiTheme="minorHAnsi" w:hAnsiTheme="minorHAnsi"/>
              </w:rPr>
              <w:t>hybrid</w:t>
            </w:r>
            <w:r w:rsidR="00400C5D">
              <w:rPr>
                <w:rFonts w:asciiTheme="minorHAnsi" w:hAnsiTheme="minorHAnsi"/>
              </w:rPr>
              <w:t xml:space="preserve"> delivery models </w:t>
            </w:r>
            <w:r w:rsidRPr="008F40BD">
              <w:rPr>
                <w:rFonts w:asciiTheme="minorHAnsi" w:hAnsiTheme="minorHAnsi"/>
              </w:rPr>
              <w:t xml:space="preserve">of varying scale and complexity across </w:t>
            </w:r>
            <w:r w:rsidR="00400C5D">
              <w:rPr>
                <w:rFonts w:asciiTheme="minorHAnsi" w:hAnsiTheme="minorHAnsi"/>
              </w:rPr>
              <w:t>both private and public sectors</w:t>
            </w:r>
            <w:r w:rsidRPr="008F40BD">
              <w:rPr>
                <w:rFonts w:asciiTheme="minorHAnsi" w:hAnsiTheme="minorHAnsi"/>
              </w:rPr>
              <w:t>.</w:t>
            </w:r>
            <w:r w:rsidR="00B93916">
              <w:rPr>
                <w:rFonts w:asciiTheme="minorHAnsi" w:hAnsiTheme="minorHAnsi"/>
              </w:rPr>
              <w:t xml:space="preserve"> Experienced at operating at both the strategic level and detailed “hands</w:t>
            </w:r>
            <w:r w:rsidR="00357505">
              <w:rPr>
                <w:rFonts w:asciiTheme="minorHAnsi" w:hAnsiTheme="minorHAnsi"/>
              </w:rPr>
              <w:t>-</w:t>
            </w:r>
            <w:r w:rsidR="00B93916">
              <w:rPr>
                <w:rFonts w:asciiTheme="minorHAnsi" w:hAnsiTheme="minorHAnsi"/>
              </w:rPr>
              <w:t>on” implementation.</w:t>
            </w:r>
          </w:p>
        </w:tc>
      </w:tr>
      <w:tr w:rsidR="00FC1567" w14:paraId="5DDB6770" w14:textId="77777777" w:rsidTr="00965FC3">
        <w:trPr>
          <w:trHeight w:val="1812"/>
        </w:trPr>
        <w:tc>
          <w:tcPr>
            <w:tcW w:w="1598" w:type="dxa"/>
          </w:tcPr>
          <w:p w14:paraId="23BC89CC" w14:textId="2437DDF2" w:rsidR="008F40BD" w:rsidRDefault="00FB109C" w:rsidP="008F40BD">
            <w:pPr>
              <w:pStyle w:val="BodyText"/>
              <w:tabs>
                <w:tab w:val="left" w:pos="720"/>
                <w:tab w:val="left" w:pos="1440"/>
                <w:tab w:val="left" w:pos="2340"/>
                <w:tab w:val="left" w:pos="2880"/>
                <w:tab w:val="left" w:pos="3623"/>
                <w:tab w:val="left" w:pos="4320"/>
                <w:tab w:val="left" w:pos="5042"/>
                <w:tab w:val="left" w:pos="5760"/>
                <w:tab w:val="left" w:pos="6480"/>
                <w:tab w:val="left" w:pos="7235"/>
                <w:tab w:val="left" w:pos="7928"/>
              </w:tabs>
              <w:rPr>
                <w:rFonts w:asciiTheme="minorHAnsi" w:hAnsiTheme="minorHAnsi"/>
                <w:b/>
              </w:rPr>
            </w:pPr>
            <w:r>
              <w:rPr>
                <w:rFonts w:asciiTheme="minorHAnsi" w:hAnsiTheme="minorHAnsi"/>
                <w:b/>
              </w:rPr>
              <w:t xml:space="preserve">Org Design, </w:t>
            </w:r>
            <w:r w:rsidR="008F40BD">
              <w:rPr>
                <w:rFonts w:asciiTheme="minorHAnsi" w:hAnsiTheme="minorHAnsi"/>
                <w:b/>
              </w:rPr>
              <w:t>Leadership and</w:t>
            </w:r>
            <w:r w:rsidR="008F40BD" w:rsidRPr="008F40BD">
              <w:rPr>
                <w:rFonts w:asciiTheme="minorHAnsi" w:hAnsiTheme="minorHAnsi"/>
                <w:b/>
              </w:rPr>
              <w:t xml:space="preserve"> Management</w:t>
            </w:r>
          </w:p>
        </w:tc>
        <w:tc>
          <w:tcPr>
            <w:tcW w:w="7483" w:type="dxa"/>
          </w:tcPr>
          <w:p w14:paraId="12FF0E7C" w14:textId="675F08E5" w:rsidR="008F40BD" w:rsidRDefault="008F40BD" w:rsidP="00D80C32">
            <w:pPr>
              <w:pStyle w:val="BodyText"/>
              <w:tabs>
                <w:tab w:val="left" w:pos="720"/>
                <w:tab w:val="left" w:pos="1440"/>
                <w:tab w:val="left" w:pos="2340"/>
                <w:tab w:val="left" w:pos="2880"/>
                <w:tab w:val="left" w:pos="3623"/>
                <w:tab w:val="left" w:pos="4320"/>
                <w:tab w:val="left" w:pos="5042"/>
                <w:tab w:val="left" w:pos="5760"/>
                <w:tab w:val="left" w:pos="6480"/>
                <w:tab w:val="left" w:pos="7235"/>
                <w:tab w:val="left" w:pos="7928"/>
              </w:tabs>
              <w:jc w:val="both"/>
              <w:rPr>
                <w:rFonts w:asciiTheme="minorHAnsi" w:hAnsiTheme="minorHAnsi"/>
                <w:b/>
              </w:rPr>
            </w:pPr>
            <w:r w:rsidRPr="008F40BD">
              <w:rPr>
                <w:rFonts w:asciiTheme="minorHAnsi" w:hAnsiTheme="minorHAnsi"/>
              </w:rPr>
              <w:t xml:space="preserve">Extensive experience in strategy development and </w:t>
            </w:r>
            <w:r w:rsidR="00965FC3">
              <w:rPr>
                <w:rFonts w:asciiTheme="minorHAnsi" w:hAnsiTheme="minorHAnsi"/>
              </w:rPr>
              <w:t xml:space="preserve">hands-on </w:t>
            </w:r>
            <w:r w:rsidRPr="008F40BD">
              <w:rPr>
                <w:rFonts w:asciiTheme="minorHAnsi" w:hAnsiTheme="minorHAnsi"/>
              </w:rPr>
              <w:t>implementation, organisational development and change management. Adopts a people</w:t>
            </w:r>
            <w:r w:rsidR="000D68A2">
              <w:rPr>
                <w:rFonts w:asciiTheme="minorHAnsi" w:hAnsiTheme="minorHAnsi"/>
              </w:rPr>
              <w:t>-</w:t>
            </w:r>
            <w:r w:rsidRPr="008F40BD">
              <w:rPr>
                <w:rFonts w:asciiTheme="minorHAnsi" w:hAnsiTheme="minorHAnsi"/>
              </w:rPr>
              <w:t>centric development approach to achieve creative and innovative solutions. Strong financial, analytical and general business management skills. Able to apply experience in a wide range of business environments, including interim leadership roles, with strong decision-making, influencing and negotiation skills. Provides an inclusive team environment that fosters personal development, empowerment and collaborative working.</w:t>
            </w:r>
          </w:p>
        </w:tc>
      </w:tr>
      <w:tr w:rsidR="00FC1567" w14:paraId="463A0C59" w14:textId="77777777" w:rsidTr="00965FC3">
        <w:trPr>
          <w:trHeight w:val="1812"/>
        </w:trPr>
        <w:tc>
          <w:tcPr>
            <w:tcW w:w="1598" w:type="dxa"/>
          </w:tcPr>
          <w:p w14:paraId="451C1CF6" w14:textId="78489C15" w:rsidR="008F40BD" w:rsidRDefault="00DA75E0" w:rsidP="008F40BD">
            <w:pPr>
              <w:pStyle w:val="BodyText"/>
              <w:tabs>
                <w:tab w:val="left" w:pos="720"/>
                <w:tab w:val="left" w:pos="1440"/>
                <w:tab w:val="left" w:pos="2340"/>
                <w:tab w:val="left" w:pos="2880"/>
                <w:tab w:val="left" w:pos="3623"/>
                <w:tab w:val="left" w:pos="4320"/>
                <w:tab w:val="left" w:pos="5042"/>
                <w:tab w:val="left" w:pos="5760"/>
                <w:tab w:val="left" w:pos="6480"/>
                <w:tab w:val="left" w:pos="7235"/>
                <w:tab w:val="left" w:pos="7928"/>
              </w:tabs>
              <w:rPr>
                <w:rFonts w:asciiTheme="minorHAnsi" w:hAnsiTheme="minorHAnsi"/>
                <w:b/>
              </w:rPr>
            </w:pPr>
            <w:r>
              <w:rPr>
                <w:rFonts w:asciiTheme="minorHAnsi" w:hAnsiTheme="minorHAnsi"/>
                <w:b/>
              </w:rPr>
              <w:t xml:space="preserve">Stakeholder </w:t>
            </w:r>
            <w:r w:rsidR="008F40BD" w:rsidRPr="008F40BD">
              <w:rPr>
                <w:rFonts w:asciiTheme="minorHAnsi" w:hAnsiTheme="minorHAnsi"/>
                <w:b/>
              </w:rPr>
              <w:t>Engagement and Relationship Management</w:t>
            </w:r>
          </w:p>
        </w:tc>
        <w:tc>
          <w:tcPr>
            <w:tcW w:w="7483" w:type="dxa"/>
          </w:tcPr>
          <w:p w14:paraId="628FEB12" w14:textId="3DD22A1F" w:rsidR="008F40BD" w:rsidRPr="008F40BD" w:rsidRDefault="008F40BD" w:rsidP="00D80C32">
            <w:pPr>
              <w:pStyle w:val="BodyText"/>
              <w:tabs>
                <w:tab w:val="left" w:pos="720"/>
                <w:tab w:val="left" w:pos="1440"/>
                <w:tab w:val="left" w:pos="2340"/>
                <w:tab w:val="left" w:pos="2880"/>
                <w:tab w:val="left" w:pos="3623"/>
                <w:tab w:val="left" w:pos="4320"/>
                <w:tab w:val="left" w:pos="5042"/>
                <w:tab w:val="left" w:pos="5760"/>
                <w:tab w:val="left" w:pos="6480"/>
                <w:tab w:val="left" w:pos="7235"/>
                <w:tab w:val="left" w:pos="7928"/>
              </w:tabs>
              <w:jc w:val="both"/>
              <w:rPr>
                <w:rFonts w:asciiTheme="minorHAnsi" w:hAnsiTheme="minorHAnsi"/>
              </w:rPr>
            </w:pPr>
            <w:r w:rsidRPr="008F40BD">
              <w:rPr>
                <w:rFonts w:asciiTheme="minorHAnsi" w:hAnsiTheme="minorHAnsi"/>
              </w:rPr>
              <w:t>Builds effective and engaged teams that regularly meet or exceed customer expectations. Develops and supports passion within teams and the working environment to achieve successful outcomes. Works collaboratively across a wide range of audiences to build strong</w:t>
            </w:r>
            <w:r w:rsidR="00A04453">
              <w:rPr>
                <w:rFonts w:asciiTheme="minorHAnsi" w:hAnsiTheme="minorHAnsi"/>
              </w:rPr>
              <w:t>,</w:t>
            </w:r>
            <w:r w:rsidRPr="008F40BD">
              <w:rPr>
                <w:rFonts w:asciiTheme="minorHAnsi" w:hAnsiTheme="minorHAnsi"/>
              </w:rPr>
              <w:t xml:space="preserve"> </w:t>
            </w:r>
            <w:r w:rsidR="00A04453">
              <w:rPr>
                <w:rFonts w:asciiTheme="minorHAnsi" w:hAnsiTheme="minorHAnsi"/>
              </w:rPr>
              <w:t xml:space="preserve">trusted </w:t>
            </w:r>
            <w:r w:rsidRPr="008F40BD">
              <w:rPr>
                <w:rFonts w:asciiTheme="minorHAnsi" w:hAnsiTheme="minorHAnsi"/>
              </w:rPr>
              <w:t>relationships with key stakeholders</w:t>
            </w:r>
            <w:r w:rsidR="00A04453">
              <w:rPr>
                <w:rFonts w:asciiTheme="minorHAnsi" w:hAnsiTheme="minorHAnsi"/>
              </w:rPr>
              <w:t xml:space="preserve"> </w:t>
            </w:r>
            <w:r w:rsidRPr="008F40BD">
              <w:rPr>
                <w:rFonts w:asciiTheme="minorHAnsi" w:hAnsiTheme="minorHAnsi"/>
              </w:rPr>
              <w:t>to develop win-win partnerships; including outsourcing and sub-contracting. Uses a variety of tools and methods to communicate with people to ensure key messages are conveyed within the wider context of an overarching story.</w:t>
            </w:r>
          </w:p>
        </w:tc>
      </w:tr>
      <w:tr w:rsidR="00FC1567" w14:paraId="2D4F75B7" w14:textId="77777777" w:rsidTr="00965FC3">
        <w:trPr>
          <w:trHeight w:val="1191"/>
        </w:trPr>
        <w:tc>
          <w:tcPr>
            <w:tcW w:w="1598" w:type="dxa"/>
          </w:tcPr>
          <w:p w14:paraId="3BF88102" w14:textId="607DA731" w:rsidR="008F40BD" w:rsidRDefault="008F40BD" w:rsidP="008F40BD">
            <w:pPr>
              <w:pStyle w:val="BodyText"/>
              <w:tabs>
                <w:tab w:val="left" w:pos="720"/>
                <w:tab w:val="left" w:pos="1440"/>
                <w:tab w:val="left" w:pos="2340"/>
                <w:tab w:val="left" w:pos="2880"/>
                <w:tab w:val="left" w:pos="3623"/>
                <w:tab w:val="left" w:pos="4320"/>
                <w:tab w:val="left" w:pos="5042"/>
                <w:tab w:val="left" w:pos="5760"/>
                <w:tab w:val="left" w:pos="6480"/>
                <w:tab w:val="left" w:pos="7235"/>
                <w:tab w:val="left" w:pos="7928"/>
              </w:tabs>
              <w:rPr>
                <w:rFonts w:asciiTheme="minorHAnsi" w:hAnsiTheme="minorHAnsi"/>
                <w:b/>
              </w:rPr>
            </w:pPr>
            <w:r w:rsidRPr="008F40BD">
              <w:rPr>
                <w:rFonts w:asciiTheme="minorHAnsi" w:hAnsiTheme="minorHAnsi"/>
                <w:b/>
              </w:rPr>
              <w:t>Innovation</w:t>
            </w:r>
          </w:p>
        </w:tc>
        <w:tc>
          <w:tcPr>
            <w:tcW w:w="7483" w:type="dxa"/>
          </w:tcPr>
          <w:p w14:paraId="4779F8ED" w14:textId="501305B3" w:rsidR="008F40BD" w:rsidRDefault="00DA75E0" w:rsidP="00FC1567">
            <w:pPr>
              <w:pStyle w:val="BodyText"/>
              <w:tabs>
                <w:tab w:val="left" w:pos="720"/>
                <w:tab w:val="left" w:pos="1440"/>
                <w:tab w:val="left" w:pos="2340"/>
                <w:tab w:val="left" w:pos="2880"/>
                <w:tab w:val="left" w:pos="3623"/>
                <w:tab w:val="left" w:pos="4320"/>
                <w:tab w:val="left" w:pos="5042"/>
                <w:tab w:val="left" w:pos="5760"/>
                <w:tab w:val="left" w:pos="6480"/>
                <w:tab w:val="left" w:pos="7235"/>
                <w:tab w:val="left" w:pos="7928"/>
              </w:tabs>
              <w:jc w:val="both"/>
              <w:rPr>
                <w:rFonts w:asciiTheme="minorHAnsi" w:hAnsiTheme="minorHAnsi"/>
                <w:b/>
              </w:rPr>
            </w:pPr>
            <w:r>
              <w:rPr>
                <w:rFonts w:asciiTheme="minorHAnsi" w:hAnsiTheme="minorHAnsi"/>
              </w:rPr>
              <w:t>From understanding the desired change, completing impact analysis through to delivery of change using c</w:t>
            </w:r>
            <w:r w:rsidR="008F40BD" w:rsidRPr="008F40BD">
              <w:rPr>
                <w:rFonts w:asciiTheme="minorHAnsi" w:hAnsiTheme="minorHAnsi"/>
              </w:rPr>
              <w:t>reative and passionate</w:t>
            </w:r>
            <w:r>
              <w:rPr>
                <w:rFonts w:asciiTheme="minorHAnsi" w:hAnsiTheme="minorHAnsi"/>
              </w:rPr>
              <w:t xml:space="preserve"> </w:t>
            </w:r>
            <w:r w:rsidR="008F40BD" w:rsidRPr="008F40BD">
              <w:rPr>
                <w:rFonts w:asciiTheme="minorHAnsi" w:hAnsiTheme="minorHAnsi"/>
              </w:rPr>
              <w:t>people</w:t>
            </w:r>
            <w:r w:rsidR="000D68A2">
              <w:rPr>
                <w:rFonts w:asciiTheme="minorHAnsi" w:hAnsiTheme="minorHAnsi"/>
              </w:rPr>
              <w:t>-</w:t>
            </w:r>
            <w:r w:rsidR="008F40BD" w:rsidRPr="008F40BD">
              <w:rPr>
                <w:rFonts w:asciiTheme="minorHAnsi" w:hAnsiTheme="minorHAnsi"/>
              </w:rPr>
              <w:t>centric solutions. Work</w:t>
            </w:r>
            <w:r>
              <w:rPr>
                <w:rFonts w:asciiTheme="minorHAnsi" w:hAnsiTheme="minorHAnsi"/>
              </w:rPr>
              <w:t>s</w:t>
            </w:r>
            <w:r w:rsidR="008F40BD" w:rsidRPr="008F40BD">
              <w:rPr>
                <w:rFonts w:asciiTheme="minorHAnsi" w:hAnsiTheme="minorHAnsi"/>
              </w:rPr>
              <w:t xml:space="preserve"> collaboratively and creatively with people and teams to </w:t>
            </w:r>
            <w:r>
              <w:rPr>
                <w:rFonts w:asciiTheme="minorHAnsi" w:hAnsiTheme="minorHAnsi"/>
              </w:rPr>
              <w:t>deliver change</w:t>
            </w:r>
            <w:r w:rsidR="008F40BD" w:rsidRPr="008F40BD">
              <w:rPr>
                <w:rFonts w:asciiTheme="minorHAnsi" w:hAnsiTheme="minorHAnsi"/>
              </w:rPr>
              <w:t xml:space="preserve"> and initiatives that improve organisational efficiency and effectiveness.</w:t>
            </w:r>
          </w:p>
        </w:tc>
      </w:tr>
    </w:tbl>
    <w:p w14:paraId="45420F09" w14:textId="77777777" w:rsidR="00D80C32" w:rsidRDefault="00D80C32" w:rsidP="00FC1567">
      <w:pPr>
        <w:pStyle w:val="Heading2"/>
        <w:pBdr>
          <w:top w:val="single" w:sz="12" w:space="6" w:color="8B0403"/>
        </w:pBdr>
      </w:pPr>
      <w:r>
        <w:t>Key Engagements &amp;</w:t>
      </w:r>
      <w:r w:rsidRPr="00B34400">
        <w:t xml:space="preserve"> Experience</w:t>
      </w:r>
    </w:p>
    <w:p w14:paraId="6DB63118" w14:textId="314C1C91" w:rsidR="00A04453" w:rsidRDefault="00A04453" w:rsidP="008D21CF">
      <w:pPr>
        <w:pStyle w:val="Bullet"/>
        <w:rPr>
          <w:rFonts w:asciiTheme="minorHAnsi" w:hAnsiTheme="minorHAnsi"/>
        </w:rPr>
      </w:pPr>
      <w:r>
        <w:rPr>
          <w:rFonts w:asciiTheme="minorHAnsi" w:hAnsiTheme="minorHAnsi"/>
        </w:rPr>
        <w:t>Antarctica NZ – Organi</w:t>
      </w:r>
      <w:r w:rsidR="005256C5">
        <w:rPr>
          <w:rFonts w:asciiTheme="minorHAnsi" w:hAnsiTheme="minorHAnsi"/>
        </w:rPr>
        <w:t>s</w:t>
      </w:r>
      <w:r>
        <w:rPr>
          <w:rFonts w:asciiTheme="minorHAnsi" w:hAnsiTheme="minorHAnsi"/>
        </w:rPr>
        <w:t>ation Change Manager</w:t>
      </w:r>
      <w:r w:rsidR="00503AFA">
        <w:rPr>
          <w:rFonts w:asciiTheme="minorHAnsi" w:hAnsiTheme="minorHAnsi"/>
        </w:rPr>
        <w:t xml:space="preserve"> and Leadership coach</w:t>
      </w:r>
    </w:p>
    <w:p w14:paraId="7DD8B5BD" w14:textId="6633D66E" w:rsidR="001D1F4A" w:rsidRDefault="001D1F4A" w:rsidP="008D21CF">
      <w:pPr>
        <w:pStyle w:val="Bullet"/>
        <w:rPr>
          <w:rFonts w:asciiTheme="minorHAnsi" w:hAnsiTheme="minorHAnsi"/>
        </w:rPr>
      </w:pPr>
      <w:r>
        <w:rPr>
          <w:rFonts w:asciiTheme="minorHAnsi" w:hAnsiTheme="minorHAnsi"/>
        </w:rPr>
        <w:t xml:space="preserve">MBIE, Immigration – Programme </w:t>
      </w:r>
      <w:r w:rsidR="00D77DC6">
        <w:rPr>
          <w:rFonts w:asciiTheme="minorHAnsi" w:hAnsiTheme="minorHAnsi"/>
        </w:rPr>
        <w:t xml:space="preserve">Change </w:t>
      </w:r>
      <w:r>
        <w:rPr>
          <w:rFonts w:asciiTheme="minorHAnsi" w:hAnsiTheme="minorHAnsi"/>
        </w:rPr>
        <w:t>Manager/Organisation Design</w:t>
      </w:r>
      <w:r w:rsidR="00444F53">
        <w:rPr>
          <w:rFonts w:asciiTheme="minorHAnsi" w:hAnsiTheme="minorHAnsi"/>
        </w:rPr>
        <w:t>/Change Management</w:t>
      </w:r>
    </w:p>
    <w:p w14:paraId="0CAA3906" w14:textId="7DC11FC6" w:rsidR="00D41195" w:rsidRDefault="00D41195" w:rsidP="008D21CF">
      <w:pPr>
        <w:pStyle w:val="Bullet"/>
        <w:rPr>
          <w:rFonts w:asciiTheme="minorHAnsi" w:hAnsiTheme="minorHAnsi"/>
        </w:rPr>
      </w:pPr>
      <w:r>
        <w:rPr>
          <w:rFonts w:asciiTheme="minorHAnsi" w:hAnsiTheme="minorHAnsi"/>
        </w:rPr>
        <w:t>Worksafe – Change Manager/Project Manager</w:t>
      </w:r>
      <w:r w:rsidR="0024594A">
        <w:rPr>
          <w:rFonts w:asciiTheme="minorHAnsi" w:hAnsiTheme="minorHAnsi"/>
        </w:rPr>
        <w:t>/Workforce Capability</w:t>
      </w:r>
    </w:p>
    <w:p w14:paraId="129D5228" w14:textId="145143FF" w:rsidR="00BB2800" w:rsidRDefault="00BB2800" w:rsidP="008D21CF">
      <w:pPr>
        <w:pStyle w:val="Bullet"/>
        <w:rPr>
          <w:rFonts w:asciiTheme="minorHAnsi" w:hAnsiTheme="minorHAnsi"/>
        </w:rPr>
      </w:pPr>
      <w:r>
        <w:rPr>
          <w:rFonts w:asciiTheme="minorHAnsi" w:hAnsiTheme="minorHAnsi"/>
        </w:rPr>
        <w:t>New Zealand Defence Force – Enterprise Change Manager</w:t>
      </w:r>
    </w:p>
    <w:p w14:paraId="691E7803" w14:textId="5358D983" w:rsidR="001030C4" w:rsidRPr="008D21CF" w:rsidRDefault="001030C4" w:rsidP="008D21CF">
      <w:pPr>
        <w:pStyle w:val="Bullet"/>
        <w:rPr>
          <w:rFonts w:asciiTheme="minorHAnsi" w:hAnsiTheme="minorHAnsi"/>
        </w:rPr>
      </w:pPr>
      <w:r w:rsidRPr="008D21CF">
        <w:rPr>
          <w:rFonts w:asciiTheme="minorHAnsi" w:hAnsiTheme="minorHAnsi"/>
        </w:rPr>
        <w:t>New Zealand Transport Agency – Programme and Change Management</w:t>
      </w:r>
    </w:p>
    <w:p w14:paraId="13B76E05" w14:textId="0F18A708" w:rsidR="003C3C4C" w:rsidRPr="008D21CF" w:rsidRDefault="003C3C4C" w:rsidP="008D21CF">
      <w:pPr>
        <w:pStyle w:val="Bullet"/>
        <w:rPr>
          <w:rFonts w:asciiTheme="minorHAnsi" w:hAnsiTheme="minorHAnsi"/>
        </w:rPr>
      </w:pPr>
      <w:r w:rsidRPr="008D21CF">
        <w:rPr>
          <w:rFonts w:asciiTheme="minorHAnsi" w:hAnsiTheme="minorHAnsi"/>
        </w:rPr>
        <w:t>Victoria University of Wellington – Students Services Transformation, Programme Change Management</w:t>
      </w:r>
      <w:r w:rsidR="00CF5098" w:rsidRPr="008D21CF">
        <w:rPr>
          <w:rFonts w:asciiTheme="minorHAnsi" w:hAnsiTheme="minorHAnsi"/>
        </w:rPr>
        <w:t xml:space="preserve"> and change management framework development</w:t>
      </w:r>
    </w:p>
    <w:p w14:paraId="20A5718A" w14:textId="092F3EDA" w:rsidR="003C3C4C" w:rsidRPr="008D21CF" w:rsidRDefault="003C3C4C" w:rsidP="008D21CF">
      <w:pPr>
        <w:pStyle w:val="Bullet"/>
        <w:rPr>
          <w:rFonts w:asciiTheme="minorHAnsi" w:hAnsiTheme="minorHAnsi"/>
        </w:rPr>
      </w:pPr>
      <w:r w:rsidRPr="008D21CF">
        <w:rPr>
          <w:rFonts w:asciiTheme="minorHAnsi" w:hAnsiTheme="minorHAnsi"/>
        </w:rPr>
        <w:t xml:space="preserve">GrowTool </w:t>
      </w:r>
      <w:r w:rsidR="000D68A2" w:rsidRPr="008D21CF">
        <w:rPr>
          <w:rFonts w:asciiTheme="minorHAnsi" w:hAnsiTheme="minorHAnsi"/>
        </w:rPr>
        <w:t>Start-up</w:t>
      </w:r>
      <w:r w:rsidRPr="008D21CF">
        <w:rPr>
          <w:rFonts w:asciiTheme="minorHAnsi" w:hAnsiTheme="minorHAnsi"/>
        </w:rPr>
        <w:t xml:space="preserve"> – Business capability development tool</w:t>
      </w:r>
    </w:p>
    <w:p w14:paraId="165ECEFF" w14:textId="49C8D23D" w:rsidR="003C3C4C" w:rsidRPr="008D21CF" w:rsidRDefault="003C3C4C" w:rsidP="008D21CF">
      <w:pPr>
        <w:pStyle w:val="Bullet"/>
        <w:rPr>
          <w:rFonts w:asciiTheme="minorHAnsi" w:hAnsiTheme="minorHAnsi"/>
        </w:rPr>
      </w:pPr>
      <w:r w:rsidRPr="008D21CF">
        <w:rPr>
          <w:rFonts w:asciiTheme="minorHAnsi" w:hAnsiTheme="minorHAnsi"/>
        </w:rPr>
        <w:t>Civil Aviation Authority – Regulatory Craft Programme, Change strategy development</w:t>
      </w:r>
    </w:p>
    <w:p w14:paraId="12479EEB" w14:textId="3E991C9E" w:rsidR="00D80C32" w:rsidRPr="00B81186" w:rsidRDefault="00D80C32" w:rsidP="00FC1567">
      <w:pPr>
        <w:pStyle w:val="Bullet"/>
        <w:rPr>
          <w:rFonts w:asciiTheme="minorHAnsi" w:hAnsiTheme="minorHAnsi"/>
        </w:rPr>
      </w:pPr>
      <w:r w:rsidRPr="00B81186">
        <w:rPr>
          <w:rFonts w:asciiTheme="minorHAnsi" w:hAnsiTheme="minorHAnsi"/>
        </w:rPr>
        <w:t>X4 Consulting Ltd, Senior Consultant – Business transformation.</w:t>
      </w:r>
    </w:p>
    <w:p w14:paraId="60A85E42" w14:textId="77777777" w:rsidR="00D80C32" w:rsidRPr="00B81186" w:rsidRDefault="00D80C32" w:rsidP="00FC1567">
      <w:pPr>
        <w:pStyle w:val="Bullet"/>
        <w:rPr>
          <w:rFonts w:asciiTheme="minorHAnsi" w:hAnsiTheme="minorHAnsi"/>
        </w:rPr>
      </w:pPr>
      <w:r w:rsidRPr="00B81186">
        <w:rPr>
          <w:rFonts w:asciiTheme="minorHAnsi" w:hAnsiTheme="minorHAnsi"/>
        </w:rPr>
        <w:t>Housing New Zealand, Capability Manager – Leadership development.</w:t>
      </w:r>
    </w:p>
    <w:p w14:paraId="3634EF5B" w14:textId="77777777" w:rsidR="00D80C32" w:rsidRPr="00B81186" w:rsidRDefault="00D80C32" w:rsidP="00FC1567">
      <w:pPr>
        <w:pStyle w:val="Bullet"/>
        <w:rPr>
          <w:rFonts w:asciiTheme="minorHAnsi" w:hAnsiTheme="minorHAnsi"/>
        </w:rPr>
      </w:pPr>
      <w:r w:rsidRPr="00B81186">
        <w:rPr>
          <w:rFonts w:asciiTheme="minorHAnsi" w:hAnsiTheme="minorHAnsi"/>
        </w:rPr>
        <w:t>Capital and Coast District Health Board, Workforce Development Group Manager – New service development.</w:t>
      </w:r>
    </w:p>
    <w:p w14:paraId="27CF46AF" w14:textId="77777777" w:rsidR="00D80C32" w:rsidRPr="00B81186" w:rsidRDefault="00D80C32" w:rsidP="00FC1567">
      <w:pPr>
        <w:pStyle w:val="Bullet"/>
        <w:rPr>
          <w:rFonts w:asciiTheme="minorHAnsi" w:hAnsiTheme="minorHAnsi"/>
        </w:rPr>
      </w:pPr>
      <w:r w:rsidRPr="00B81186">
        <w:rPr>
          <w:rFonts w:asciiTheme="minorHAnsi" w:hAnsiTheme="minorHAnsi"/>
        </w:rPr>
        <w:lastRenderedPageBreak/>
        <w:t>Open Polytechnic, Executive Director, Learning &amp; Teaching Solutions – New function establishment.</w:t>
      </w:r>
    </w:p>
    <w:p w14:paraId="40DAE691" w14:textId="2AA94953" w:rsidR="00A20B79" w:rsidRDefault="00D80C32" w:rsidP="00AB0FB6">
      <w:pPr>
        <w:pStyle w:val="Bullet"/>
        <w:rPr>
          <w:rFonts w:asciiTheme="minorHAnsi" w:hAnsiTheme="minorHAnsi"/>
        </w:rPr>
      </w:pPr>
      <w:r w:rsidRPr="00B81186">
        <w:rPr>
          <w:rFonts w:asciiTheme="minorHAnsi" w:hAnsiTheme="minorHAnsi"/>
        </w:rPr>
        <w:t>Nokia (Global), Human Resources Development Manager, Services Business Unit – Global change management.</w:t>
      </w:r>
    </w:p>
    <w:p w14:paraId="7D598141" w14:textId="047AA96B" w:rsidR="00E47DF0" w:rsidRDefault="00E47DF0" w:rsidP="00BB2800">
      <w:pPr>
        <w:pStyle w:val="Heading2"/>
      </w:pPr>
      <w:r>
        <w:t xml:space="preserve">Antarctica </w:t>
      </w:r>
      <w:r w:rsidR="002F7400">
        <w:t xml:space="preserve">NZ </w:t>
      </w:r>
      <w:r>
        <w:t>– July 2023 – Current</w:t>
      </w:r>
    </w:p>
    <w:p w14:paraId="032B6441" w14:textId="0130E81E" w:rsidR="00E47DF0" w:rsidRPr="001D1F4A" w:rsidRDefault="00E47DF0" w:rsidP="00E47DF0">
      <w:pPr>
        <w:pStyle w:val="Bullet"/>
        <w:rPr>
          <w:rFonts w:asciiTheme="minorHAnsi" w:hAnsiTheme="minorHAnsi"/>
          <w:b/>
          <w:bCs/>
        </w:rPr>
      </w:pPr>
      <w:r>
        <w:rPr>
          <w:rFonts w:asciiTheme="minorHAnsi" w:hAnsiTheme="minorHAnsi"/>
          <w:b/>
          <w:bCs/>
        </w:rPr>
        <w:t>Change</w:t>
      </w:r>
      <w:r w:rsidRPr="001D1F4A">
        <w:rPr>
          <w:rFonts w:asciiTheme="minorHAnsi" w:hAnsiTheme="minorHAnsi"/>
          <w:b/>
          <w:bCs/>
        </w:rPr>
        <w:t xml:space="preserve"> Manage</w:t>
      </w:r>
      <w:r>
        <w:rPr>
          <w:rFonts w:asciiTheme="minorHAnsi" w:hAnsiTheme="minorHAnsi"/>
          <w:b/>
          <w:bCs/>
        </w:rPr>
        <w:t>ment</w:t>
      </w:r>
      <w:r w:rsidRPr="001D1F4A">
        <w:rPr>
          <w:rFonts w:asciiTheme="minorHAnsi" w:hAnsiTheme="minorHAnsi"/>
          <w:b/>
          <w:bCs/>
        </w:rPr>
        <w:t>/Organisation Design</w:t>
      </w:r>
      <w:r>
        <w:rPr>
          <w:rFonts w:asciiTheme="minorHAnsi" w:hAnsiTheme="minorHAnsi"/>
          <w:b/>
          <w:bCs/>
        </w:rPr>
        <w:t>/Project Management/Leadership coaching</w:t>
      </w:r>
    </w:p>
    <w:p w14:paraId="3E3B6FC1" w14:textId="33693BFD" w:rsidR="007F5BCF" w:rsidRDefault="00E47DF0" w:rsidP="007F5B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40"/>
        <w:rPr>
          <w:rFonts w:asciiTheme="minorHAnsi" w:hAnsiTheme="minorHAnsi"/>
          <w:snapToGrid w:val="0"/>
          <w:sz w:val="20"/>
          <w:szCs w:val="18"/>
          <w:lang w:val="en-NZ" w:eastAsia="en-NZ"/>
        </w:rPr>
      </w:pPr>
      <w:r w:rsidRPr="002F7400">
        <w:rPr>
          <w:rFonts w:asciiTheme="minorHAnsi" w:hAnsiTheme="minorHAnsi"/>
          <w:snapToGrid w:val="0"/>
          <w:sz w:val="20"/>
          <w:szCs w:val="18"/>
          <w:lang w:val="en-NZ" w:eastAsia="en-NZ"/>
        </w:rPr>
        <w:t xml:space="preserve">A multifaceted </w:t>
      </w:r>
      <w:r w:rsidR="007F5BCF">
        <w:rPr>
          <w:rFonts w:asciiTheme="minorHAnsi" w:hAnsiTheme="minorHAnsi"/>
          <w:snapToGrid w:val="0"/>
          <w:sz w:val="20"/>
          <w:szCs w:val="18"/>
          <w:lang w:val="en-NZ" w:eastAsia="en-NZ"/>
        </w:rPr>
        <w:t xml:space="preserve">fixed term </w:t>
      </w:r>
      <w:r w:rsidRPr="002F7400">
        <w:rPr>
          <w:rFonts w:asciiTheme="minorHAnsi" w:hAnsiTheme="minorHAnsi"/>
          <w:snapToGrid w:val="0"/>
          <w:sz w:val="20"/>
          <w:szCs w:val="18"/>
          <w:lang w:val="en-NZ" w:eastAsia="en-NZ"/>
        </w:rPr>
        <w:t xml:space="preserve">role that supports the Senior leadership team in their organisational transformation in readiness for the implementation of a $500 million Scott Base redevelopment programme. </w:t>
      </w:r>
      <w:r w:rsidR="007F5BCF">
        <w:rPr>
          <w:rFonts w:asciiTheme="minorHAnsi" w:hAnsiTheme="minorHAnsi"/>
          <w:snapToGrid w:val="0"/>
          <w:sz w:val="20"/>
          <w:szCs w:val="18"/>
          <w:lang w:val="en-NZ" w:eastAsia="en-NZ"/>
        </w:rPr>
        <w:t xml:space="preserve">The </w:t>
      </w:r>
      <w:r w:rsidRPr="002F7400">
        <w:rPr>
          <w:rFonts w:asciiTheme="minorHAnsi" w:hAnsiTheme="minorHAnsi"/>
          <w:snapToGrid w:val="0"/>
          <w:sz w:val="20"/>
          <w:szCs w:val="18"/>
          <w:lang w:val="en-NZ" w:eastAsia="en-NZ"/>
        </w:rPr>
        <w:t xml:space="preserve">role </w:t>
      </w:r>
      <w:r w:rsidR="007F5BCF">
        <w:rPr>
          <w:rFonts w:asciiTheme="minorHAnsi" w:hAnsiTheme="minorHAnsi"/>
          <w:snapToGrid w:val="0"/>
          <w:sz w:val="20"/>
          <w:szCs w:val="18"/>
          <w:lang w:val="en-NZ" w:eastAsia="en-NZ"/>
        </w:rPr>
        <w:t xml:space="preserve">required building change leadership capability, implementing an organisational </w:t>
      </w:r>
      <w:r w:rsidRPr="002F7400">
        <w:rPr>
          <w:rFonts w:asciiTheme="minorHAnsi" w:hAnsiTheme="minorHAnsi"/>
          <w:snapToGrid w:val="0"/>
          <w:sz w:val="20"/>
          <w:szCs w:val="18"/>
          <w:lang w:val="en-NZ" w:eastAsia="en-NZ"/>
        </w:rPr>
        <w:t>change strategy</w:t>
      </w:r>
      <w:r w:rsidR="007F5BCF">
        <w:rPr>
          <w:rFonts w:asciiTheme="minorHAnsi" w:hAnsiTheme="minorHAnsi"/>
          <w:snapToGrid w:val="0"/>
          <w:sz w:val="20"/>
          <w:szCs w:val="18"/>
          <w:lang w:val="en-NZ" w:eastAsia="en-NZ"/>
        </w:rPr>
        <w:t xml:space="preserve"> and designing </w:t>
      </w:r>
      <w:r w:rsidR="002F7400" w:rsidRPr="002F7400">
        <w:rPr>
          <w:rFonts w:asciiTheme="minorHAnsi" w:hAnsiTheme="minorHAnsi"/>
          <w:snapToGrid w:val="0"/>
          <w:sz w:val="20"/>
          <w:szCs w:val="18"/>
          <w:lang w:val="en-NZ" w:eastAsia="en-NZ"/>
        </w:rPr>
        <w:t>a</w:t>
      </w:r>
      <w:r w:rsidRPr="002F7400">
        <w:rPr>
          <w:rFonts w:asciiTheme="minorHAnsi" w:hAnsiTheme="minorHAnsi"/>
          <w:snapToGrid w:val="0"/>
          <w:sz w:val="20"/>
          <w:szCs w:val="18"/>
          <w:lang w:val="en-NZ" w:eastAsia="en-NZ"/>
        </w:rPr>
        <w:t xml:space="preserve"> future operating model at Scott Base, Antarctica. </w:t>
      </w:r>
    </w:p>
    <w:p w14:paraId="65D79856" w14:textId="77777777" w:rsidR="007F5BCF" w:rsidRDefault="007F5BCF" w:rsidP="007F5B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40"/>
        <w:rPr>
          <w:rFonts w:asciiTheme="minorHAnsi" w:hAnsiTheme="minorHAnsi"/>
          <w:snapToGrid w:val="0"/>
          <w:sz w:val="20"/>
          <w:szCs w:val="18"/>
          <w:lang w:val="en-NZ" w:eastAsia="en-NZ"/>
        </w:rPr>
      </w:pPr>
    </w:p>
    <w:p w14:paraId="442E992C" w14:textId="36188895" w:rsidR="00965FC3" w:rsidRDefault="007F5BCF" w:rsidP="007F5B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40"/>
        <w:rPr>
          <w:rFonts w:asciiTheme="minorHAnsi" w:hAnsiTheme="minorHAnsi"/>
          <w:snapToGrid w:val="0"/>
          <w:sz w:val="20"/>
          <w:szCs w:val="18"/>
          <w:lang w:val="en-NZ" w:eastAsia="en-NZ"/>
        </w:rPr>
      </w:pPr>
      <w:r>
        <w:rPr>
          <w:rFonts w:asciiTheme="minorHAnsi" w:hAnsiTheme="minorHAnsi"/>
          <w:snapToGrid w:val="0"/>
          <w:sz w:val="20"/>
          <w:szCs w:val="18"/>
          <w:lang w:val="en-NZ" w:eastAsia="en-NZ"/>
        </w:rPr>
        <w:t>During this period, b</w:t>
      </w:r>
      <w:r w:rsidRPr="007F5BCF">
        <w:rPr>
          <w:rFonts w:asciiTheme="minorHAnsi" w:hAnsiTheme="minorHAnsi"/>
          <w:snapToGrid w:val="0"/>
          <w:sz w:val="20"/>
          <w:szCs w:val="18"/>
          <w:lang w:val="en-NZ" w:eastAsia="en-NZ"/>
        </w:rPr>
        <w:t>ecame a trusted advisor to the Chief Executive</w:t>
      </w:r>
      <w:r w:rsidR="00A04453">
        <w:rPr>
          <w:rFonts w:asciiTheme="minorHAnsi" w:hAnsiTheme="minorHAnsi"/>
          <w:snapToGrid w:val="0"/>
          <w:sz w:val="20"/>
          <w:szCs w:val="18"/>
          <w:lang w:val="en-NZ" w:eastAsia="en-NZ"/>
        </w:rPr>
        <w:t xml:space="preserve"> and the Senior Leadership Team</w:t>
      </w:r>
      <w:r w:rsidRPr="007F5BCF">
        <w:rPr>
          <w:rFonts w:asciiTheme="minorHAnsi" w:hAnsiTheme="minorHAnsi"/>
          <w:snapToGrid w:val="0"/>
          <w:sz w:val="20"/>
          <w:szCs w:val="18"/>
          <w:lang w:val="en-NZ" w:eastAsia="en-NZ"/>
        </w:rPr>
        <w:t xml:space="preserve"> to support leading the change in the organisational way of working. Built Change Leadership capability across a Senior Leadership Team to deliver organisational transformation</w:t>
      </w:r>
      <w:r>
        <w:rPr>
          <w:rFonts w:asciiTheme="minorHAnsi" w:hAnsiTheme="minorHAnsi"/>
          <w:snapToGrid w:val="0"/>
          <w:sz w:val="20"/>
          <w:szCs w:val="18"/>
          <w:lang w:val="en-NZ" w:eastAsia="en-NZ"/>
        </w:rPr>
        <w:t xml:space="preserve">. Designed </w:t>
      </w:r>
      <w:r w:rsidRPr="007F5BCF">
        <w:rPr>
          <w:rFonts w:asciiTheme="minorHAnsi" w:hAnsiTheme="minorHAnsi"/>
          <w:snapToGrid w:val="0"/>
          <w:sz w:val="20"/>
          <w:szCs w:val="18"/>
          <w:lang w:val="en-NZ" w:eastAsia="en-NZ"/>
        </w:rPr>
        <w:t xml:space="preserve">a new </w:t>
      </w:r>
      <w:r w:rsidR="00A04453">
        <w:rPr>
          <w:rFonts w:asciiTheme="minorHAnsi" w:hAnsiTheme="minorHAnsi"/>
          <w:snapToGrid w:val="0"/>
          <w:sz w:val="20"/>
          <w:szCs w:val="18"/>
          <w:lang w:val="en-NZ" w:eastAsia="en-NZ"/>
        </w:rPr>
        <w:t xml:space="preserve">future </w:t>
      </w:r>
      <w:r w:rsidRPr="007F5BCF">
        <w:rPr>
          <w:rFonts w:asciiTheme="minorHAnsi" w:hAnsiTheme="minorHAnsi"/>
          <w:snapToGrid w:val="0"/>
          <w:sz w:val="20"/>
          <w:szCs w:val="18"/>
          <w:lang w:val="en-NZ" w:eastAsia="en-NZ"/>
        </w:rPr>
        <w:t>operating model in readiness for th</w:t>
      </w:r>
      <w:r w:rsidR="00965FC3">
        <w:rPr>
          <w:rFonts w:asciiTheme="minorHAnsi" w:hAnsiTheme="minorHAnsi"/>
          <w:snapToGrid w:val="0"/>
          <w:sz w:val="20"/>
          <w:szCs w:val="18"/>
          <w:lang w:val="en-NZ" w:eastAsia="en-NZ"/>
        </w:rPr>
        <w:t xml:space="preserve">e new </w:t>
      </w:r>
      <w:r w:rsidRPr="007F5BCF">
        <w:rPr>
          <w:rFonts w:asciiTheme="minorHAnsi" w:hAnsiTheme="minorHAnsi"/>
          <w:snapToGrid w:val="0"/>
          <w:sz w:val="20"/>
          <w:szCs w:val="18"/>
          <w:lang w:val="en-NZ" w:eastAsia="en-NZ"/>
        </w:rPr>
        <w:t>Scott Base</w:t>
      </w:r>
      <w:r w:rsidR="00965FC3">
        <w:rPr>
          <w:rFonts w:asciiTheme="minorHAnsi" w:hAnsiTheme="minorHAnsi"/>
          <w:snapToGrid w:val="0"/>
          <w:sz w:val="20"/>
          <w:szCs w:val="18"/>
          <w:lang w:val="en-NZ" w:eastAsia="en-NZ"/>
        </w:rPr>
        <w:t xml:space="preserve"> </w:t>
      </w:r>
      <w:r w:rsidRPr="007F5BCF">
        <w:rPr>
          <w:rFonts w:asciiTheme="minorHAnsi" w:hAnsiTheme="minorHAnsi"/>
          <w:snapToGrid w:val="0"/>
          <w:sz w:val="20"/>
          <w:szCs w:val="18"/>
          <w:lang w:val="en-NZ" w:eastAsia="en-NZ"/>
        </w:rPr>
        <w:t>Redevelopment Programme</w:t>
      </w:r>
      <w:r w:rsidR="00965FC3">
        <w:rPr>
          <w:rFonts w:asciiTheme="minorHAnsi" w:hAnsiTheme="minorHAnsi"/>
          <w:snapToGrid w:val="0"/>
          <w:sz w:val="20"/>
          <w:szCs w:val="18"/>
          <w:lang w:val="en-NZ" w:eastAsia="en-NZ"/>
        </w:rPr>
        <w:t xml:space="preserve">  leading several streams of work to build organisational capability, including workforce planning in preparation. </w:t>
      </w:r>
      <w:r w:rsidRPr="007F5BCF">
        <w:rPr>
          <w:rFonts w:asciiTheme="minorHAnsi" w:hAnsiTheme="minorHAnsi"/>
          <w:snapToGrid w:val="0"/>
          <w:sz w:val="20"/>
          <w:szCs w:val="18"/>
          <w:lang w:val="en-NZ" w:eastAsia="en-NZ"/>
        </w:rPr>
        <w:t xml:space="preserve"> </w:t>
      </w:r>
      <w:r w:rsidR="00A04453">
        <w:rPr>
          <w:rFonts w:asciiTheme="minorHAnsi" w:hAnsiTheme="minorHAnsi"/>
          <w:snapToGrid w:val="0"/>
          <w:sz w:val="20"/>
          <w:szCs w:val="18"/>
          <w:lang w:val="en-NZ" w:eastAsia="en-NZ"/>
        </w:rPr>
        <w:t>In addition, Project and change managed the office relocation project, bringing multiple teams together</w:t>
      </w:r>
      <w:r w:rsidR="00965FC3">
        <w:rPr>
          <w:rFonts w:asciiTheme="minorHAnsi" w:hAnsiTheme="minorHAnsi"/>
          <w:snapToGrid w:val="0"/>
          <w:sz w:val="20"/>
          <w:szCs w:val="18"/>
          <w:lang w:val="en-NZ" w:eastAsia="en-NZ"/>
        </w:rPr>
        <w:t xml:space="preserve"> as the start of the organisation transformation and culture change. Antarctica NZ are now equipped with the tools, techniques and frameworks to lead the change over the forthcoming years to achieve the future operating model.</w:t>
      </w:r>
    </w:p>
    <w:p w14:paraId="59392313" w14:textId="7731F044" w:rsidR="001D1F4A" w:rsidRDefault="001D1F4A" w:rsidP="00BB2800">
      <w:pPr>
        <w:pStyle w:val="Heading2"/>
      </w:pPr>
      <w:r>
        <w:t xml:space="preserve">MBIE – September 2022 – </w:t>
      </w:r>
      <w:r w:rsidR="009C7499">
        <w:t>June</w:t>
      </w:r>
      <w:r w:rsidR="00492F52">
        <w:t xml:space="preserve"> 2023</w:t>
      </w:r>
    </w:p>
    <w:p w14:paraId="402380D0" w14:textId="75E5C447" w:rsidR="001D1F4A" w:rsidRPr="001D1F4A" w:rsidRDefault="001D1F4A" w:rsidP="001D1F4A">
      <w:pPr>
        <w:pStyle w:val="Bullet"/>
        <w:rPr>
          <w:rFonts w:asciiTheme="minorHAnsi" w:hAnsiTheme="minorHAnsi"/>
          <w:b/>
          <w:bCs/>
        </w:rPr>
      </w:pPr>
      <w:r w:rsidRPr="001D1F4A">
        <w:rPr>
          <w:rFonts w:asciiTheme="minorHAnsi" w:hAnsiTheme="minorHAnsi"/>
          <w:b/>
          <w:bCs/>
        </w:rPr>
        <w:t>Programme Manager/Organisation Design</w:t>
      </w:r>
      <w:r w:rsidR="00444F53">
        <w:rPr>
          <w:rFonts w:asciiTheme="minorHAnsi" w:hAnsiTheme="minorHAnsi"/>
          <w:b/>
          <w:bCs/>
        </w:rPr>
        <w:t>/Change Management</w:t>
      </w:r>
    </w:p>
    <w:p w14:paraId="1F1E7FDE" w14:textId="62A25D1D" w:rsidR="001D1F4A" w:rsidRDefault="001D1F4A" w:rsidP="001D1F4A">
      <w:pPr>
        <w:pStyle w:val="Bullet"/>
        <w:numPr>
          <w:ilvl w:val="0"/>
          <w:numId w:val="0"/>
        </w:numPr>
        <w:tabs>
          <w:tab w:val="clear" w:pos="567"/>
          <w:tab w:val="left" w:pos="360"/>
        </w:tabs>
        <w:ind w:left="360"/>
        <w:rPr>
          <w:rFonts w:asciiTheme="minorHAnsi" w:hAnsiTheme="minorHAnsi"/>
        </w:rPr>
      </w:pPr>
      <w:r w:rsidRPr="001D1F4A">
        <w:rPr>
          <w:rFonts w:asciiTheme="minorHAnsi" w:hAnsiTheme="minorHAnsi"/>
        </w:rPr>
        <w:t>In the role of Striking the Balance lead (Immigration strategy implementation), responsible for the development of a future operating model for immigration and the creation of a programme of work for implementation. The future operating model address</w:t>
      </w:r>
      <w:r w:rsidR="00EB37B7">
        <w:rPr>
          <w:rFonts w:asciiTheme="minorHAnsi" w:hAnsiTheme="minorHAnsi"/>
        </w:rPr>
        <w:t>es</w:t>
      </w:r>
      <w:r w:rsidRPr="001D1F4A">
        <w:rPr>
          <w:rFonts w:asciiTheme="minorHAnsi" w:hAnsiTheme="minorHAnsi"/>
        </w:rPr>
        <w:t xml:space="preserve"> all aspects of organisation design from functional, workflows, technology enablement through to </w:t>
      </w:r>
      <w:r w:rsidR="00EB37B7">
        <w:rPr>
          <w:rFonts w:asciiTheme="minorHAnsi" w:hAnsiTheme="minorHAnsi"/>
        </w:rPr>
        <w:t xml:space="preserve">organisational </w:t>
      </w:r>
      <w:r w:rsidRPr="001D1F4A">
        <w:rPr>
          <w:rFonts w:asciiTheme="minorHAnsi" w:hAnsiTheme="minorHAnsi"/>
        </w:rPr>
        <w:t>structure.</w:t>
      </w:r>
    </w:p>
    <w:p w14:paraId="1EA17619" w14:textId="63FD8104" w:rsidR="0040527E" w:rsidRDefault="001D1F4A" w:rsidP="001D1F4A">
      <w:pPr>
        <w:pStyle w:val="Bullet"/>
        <w:numPr>
          <w:ilvl w:val="0"/>
          <w:numId w:val="0"/>
        </w:numPr>
        <w:tabs>
          <w:tab w:val="clear" w:pos="567"/>
          <w:tab w:val="left" w:pos="360"/>
        </w:tabs>
        <w:ind w:left="360"/>
        <w:rPr>
          <w:rFonts w:asciiTheme="minorHAnsi" w:hAnsiTheme="minorHAnsi"/>
        </w:rPr>
      </w:pPr>
      <w:r>
        <w:rPr>
          <w:rFonts w:asciiTheme="minorHAnsi" w:hAnsiTheme="minorHAnsi"/>
        </w:rPr>
        <w:t xml:space="preserve">During the development and completion of the future operating </w:t>
      </w:r>
      <w:r w:rsidR="0040527E">
        <w:rPr>
          <w:rFonts w:asciiTheme="minorHAnsi" w:hAnsiTheme="minorHAnsi"/>
        </w:rPr>
        <w:t>model,</w:t>
      </w:r>
      <w:r>
        <w:rPr>
          <w:rFonts w:asciiTheme="minorHAnsi" w:hAnsiTheme="minorHAnsi"/>
        </w:rPr>
        <w:t xml:space="preserve"> MBIE Senior Leadership team </w:t>
      </w:r>
      <w:r w:rsidR="00EB37B7">
        <w:rPr>
          <w:rFonts w:asciiTheme="minorHAnsi" w:hAnsiTheme="minorHAnsi"/>
        </w:rPr>
        <w:t xml:space="preserve">also requested to support </w:t>
      </w:r>
      <w:r>
        <w:rPr>
          <w:rFonts w:asciiTheme="minorHAnsi" w:hAnsiTheme="minorHAnsi"/>
        </w:rPr>
        <w:t>to develop an end</w:t>
      </w:r>
      <w:r w:rsidR="00EB37B7">
        <w:rPr>
          <w:rFonts w:asciiTheme="minorHAnsi" w:hAnsiTheme="minorHAnsi"/>
        </w:rPr>
        <w:t>-</w:t>
      </w:r>
      <w:r>
        <w:rPr>
          <w:rFonts w:asciiTheme="minorHAnsi" w:hAnsiTheme="minorHAnsi"/>
        </w:rPr>
        <w:t>to</w:t>
      </w:r>
      <w:r w:rsidR="00EB37B7">
        <w:rPr>
          <w:rFonts w:asciiTheme="minorHAnsi" w:hAnsiTheme="minorHAnsi"/>
        </w:rPr>
        <w:t>-</w:t>
      </w:r>
      <w:r>
        <w:rPr>
          <w:rFonts w:asciiTheme="minorHAnsi" w:hAnsiTheme="minorHAnsi"/>
        </w:rPr>
        <w:t>end framework from strategy to operating model. This was achieved through a rapid design approach in less than 7 days. The approach received positive endorsement from MBIE CEO</w:t>
      </w:r>
      <w:r w:rsidR="00EB37B7">
        <w:rPr>
          <w:rFonts w:asciiTheme="minorHAnsi" w:hAnsiTheme="minorHAnsi"/>
        </w:rPr>
        <w:t xml:space="preserve"> </w:t>
      </w:r>
      <w:r w:rsidR="0040527E">
        <w:rPr>
          <w:rFonts w:asciiTheme="minorHAnsi" w:hAnsiTheme="minorHAnsi"/>
        </w:rPr>
        <w:t xml:space="preserve">and SLT. This </w:t>
      </w:r>
      <w:r w:rsidR="00EB37B7">
        <w:rPr>
          <w:rFonts w:asciiTheme="minorHAnsi" w:hAnsiTheme="minorHAnsi"/>
        </w:rPr>
        <w:t xml:space="preserve">resulted in </w:t>
      </w:r>
      <w:r w:rsidR="0040527E">
        <w:rPr>
          <w:rFonts w:asciiTheme="minorHAnsi" w:hAnsiTheme="minorHAnsi"/>
        </w:rPr>
        <w:t>further requests to provide programme change management support for a “whole of MBIE” change implementation to ensure consistency and effective delivery of change during a high</w:t>
      </w:r>
      <w:r w:rsidR="00357505">
        <w:rPr>
          <w:rFonts w:asciiTheme="minorHAnsi" w:hAnsiTheme="minorHAnsi"/>
        </w:rPr>
        <w:t>-</w:t>
      </w:r>
      <w:r w:rsidR="0040527E">
        <w:rPr>
          <w:rFonts w:asciiTheme="minorHAnsi" w:hAnsiTheme="minorHAnsi"/>
        </w:rPr>
        <w:t>demand period of MBIE services.</w:t>
      </w:r>
    </w:p>
    <w:p w14:paraId="05B1077F" w14:textId="302E4A7D" w:rsidR="00777311" w:rsidRDefault="00777311" w:rsidP="00BB2800">
      <w:pPr>
        <w:pStyle w:val="Heading2"/>
      </w:pPr>
      <w:r>
        <w:t xml:space="preserve">WorkSafe – Jan 2021 – </w:t>
      </w:r>
      <w:r w:rsidR="001D1F4A">
        <w:t>September 2022</w:t>
      </w:r>
    </w:p>
    <w:p w14:paraId="24B7B585" w14:textId="0DCACC9F" w:rsidR="001E648F" w:rsidRDefault="001E648F" w:rsidP="001E648F">
      <w:pPr>
        <w:pStyle w:val="Bullet"/>
        <w:numPr>
          <w:ilvl w:val="0"/>
          <w:numId w:val="40"/>
        </w:numPr>
        <w:tabs>
          <w:tab w:val="clear" w:pos="567"/>
          <w:tab w:val="left" w:pos="360"/>
        </w:tabs>
        <w:rPr>
          <w:rFonts w:asciiTheme="minorHAnsi" w:hAnsiTheme="minorHAnsi"/>
          <w:b/>
        </w:rPr>
      </w:pPr>
      <w:r w:rsidRPr="001E648F">
        <w:rPr>
          <w:rFonts w:asciiTheme="minorHAnsi" w:hAnsiTheme="minorHAnsi"/>
          <w:b/>
        </w:rPr>
        <w:t>Workforce Capability Delivery Lead</w:t>
      </w:r>
    </w:p>
    <w:p w14:paraId="3F42A41E" w14:textId="2F7F908F" w:rsidR="001E648F" w:rsidRPr="001E648F" w:rsidRDefault="001E648F" w:rsidP="001E648F">
      <w:pPr>
        <w:pStyle w:val="Bullet"/>
        <w:numPr>
          <w:ilvl w:val="0"/>
          <w:numId w:val="0"/>
        </w:numPr>
        <w:tabs>
          <w:tab w:val="clear" w:pos="567"/>
          <w:tab w:val="left" w:pos="360"/>
        </w:tabs>
        <w:ind w:left="360"/>
        <w:rPr>
          <w:rFonts w:asciiTheme="minorHAnsi" w:hAnsiTheme="minorHAnsi"/>
        </w:rPr>
      </w:pPr>
      <w:r w:rsidRPr="001E648F">
        <w:rPr>
          <w:rFonts w:asciiTheme="minorHAnsi" w:hAnsiTheme="minorHAnsi"/>
        </w:rPr>
        <w:t xml:space="preserve">Responsible for the design, development and delivery of an organisation wide capability framework that includes all aspects of workforce development; from development and alignment of competency frameworks, </w:t>
      </w:r>
      <w:r w:rsidR="005B117E">
        <w:rPr>
          <w:rFonts w:asciiTheme="minorHAnsi" w:hAnsiTheme="minorHAnsi"/>
        </w:rPr>
        <w:t xml:space="preserve">leadership, </w:t>
      </w:r>
      <w:r w:rsidRPr="001E648F">
        <w:rPr>
          <w:rFonts w:asciiTheme="minorHAnsi" w:hAnsiTheme="minorHAnsi"/>
        </w:rPr>
        <w:t>career pathways through to the embedding with</w:t>
      </w:r>
      <w:r>
        <w:rPr>
          <w:rFonts w:asciiTheme="minorHAnsi" w:hAnsiTheme="minorHAnsi"/>
        </w:rPr>
        <w:t>in</w:t>
      </w:r>
      <w:r w:rsidRPr="001E648F">
        <w:rPr>
          <w:rFonts w:asciiTheme="minorHAnsi" w:hAnsiTheme="minorHAnsi"/>
        </w:rPr>
        <w:t xml:space="preserve"> performance management, workforce planning, development and implementation. This broad reaching role requires a combination of programme management, change management and organisational development to </w:t>
      </w:r>
      <w:r>
        <w:rPr>
          <w:rFonts w:asciiTheme="minorHAnsi" w:hAnsiTheme="minorHAnsi"/>
        </w:rPr>
        <w:t>embed within a new</w:t>
      </w:r>
      <w:r w:rsidRPr="001E648F">
        <w:rPr>
          <w:rFonts w:asciiTheme="minorHAnsi" w:hAnsiTheme="minorHAnsi"/>
        </w:rPr>
        <w:t xml:space="preserve"> operating model.</w:t>
      </w:r>
    </w:p>
    <w:p w14:paraId="298E5C17" w14:textId="036FEB97" w:rsidR="00777311" w:rsidRPr="008D21CF" w:rsidRDefault="00777311" w:rsidP="00777311">
      <w:pPr>
        <w:pStyle w:val="Bullet"/>
        <w:tabs>
          <w:tab w:val="clear" w:pos="340"/>
          <w:tab w:val="clear" w:pos="567"/>
          <w:tab w:val="left" w:pos="360"/>
        </w:tabs>
        <w:ind w:left="540" w:hanging="540"/>
        <w:rPr>
          <w:rFonts w:asciiTheme="minorHAnsi" w:hAnsiTheme="minorHAnsi"/>
          <w:b/>
        </w:rPr>
      </w:pPr>
      <w:r>
        <w:rPr>
          <w:rFonts w:asciiTheme="minorHAnsi" w:hAnsiTheme="minorHAnsi"/>
          <w:b/>
        </w:rPr>
        <w:t>Project</w:t>
      </w:r>
      <w:r w:rsidRPr="008D21CF">
        <w:rPr>
          <w:rFonts w:asciiTheme="minorHAnsi" w:hAnsiTheme="minorHAnsi"/>
          <w:b/>
        </w:rPr>
        <w:t xml:space="preserve"> Change Management</w:t>
      </w:r>
      <w:r>
        <w:rPr>
          <w:rFonts w:asciiTheme="minorHAnsi" w:hAnsiTheme="minorHAnsi"/>
          <w:b/>
        </w:rPr>
        <w:t xml:space="preserve"> – Human Resources Information System (HRIS)</w:t>
      </w:r>
    </w:p>
    <w:p w14:paraId="18BA6595" w14:textId="77F69837" w:rsidR="00101C11" w:rsidRDefault="00777311" w:rsidP="00777311">
      <w:pPr>
        <w:pStyle w:val="Bullet"/>
        <w:numPr>
          <w:ilvl w:val="0"/>
          <w:numId w:val="0"/>
        </w:numPr>
        <w:tabs>
          <w:tab w:val="clear" w:pos="567"/>
          <w:tab w:val="left" w:pos="360"/>
        </w:tabs>
        <w:ind w:left="360"/>
        <w:jc w:val="both"/>
        <w:rPr>
          <w:rFonts w:asciiTheme="minorHAnsi" w:hAnsiTheme="minorHAnsi"/>
        </w:rPr>
      </w:pPr>
      <w:r>
        <w:rPr>
          <w:rFonts w:asciiTheme="minorHAnsi" w:hAnsiTheme="minorHAnsi"/>
        </w:rPr>
        <w:t xml:space="preserve">Initially responsible for the business change </w:t>
      </w:r>
      <w:r w:rsidR="00101C11">
        <w:rPr>
          <w:rFonts w:asciiTheme="minorHAnsi" w:hAnsiTheme="minorHAnsi"/>
        </w:rPr>
        <w:t xml:space="preserve">of </w:t>
      </w:r>
      <w:r>
        <w:rPr>
          <w:rFonts w:asciiTheme="minorHAnsi" w:hAnsiTheme="minorHAnsi"/>
        </w:rPr>
        <w:t>implementi</w:t>
      </w:r>
      <w:r w:rsidR="00101C11">
        <w:rPr>
          <w:rFonts w:asciiTheme="minorHAnsi" w:hAnsiTheme="minorHAnsi"/>
        </w:rPr>
        <w:t xml:space="preserve">ng </w:t>
      </w:r>
      <w:r>
        <w:rPr>
          <w:rFonts w:asciiTheme="minorHAnsi" w:hAnsiTheme="minorHAnsi"/>
        </w:rPr>
        <w:t>a new HRIS.</w:t>
      </w:r>
      <w:r w:rsidR="00511E77">
        <w:rPr>
          <w:rFonts w:asciiTheme="minorHAnsi" w:hAnsiTheme="minorHAnsi"/>
        </w:rPr>
        <w:t xml:space="preserve"> </w:t>
      </w:r>
      <w:r w:rsidR="00101C11">
        <w:rPr>
          <w:rFonts w:asciiTheme="minorHAnsi" w:hAnsiTheme="minorHAnsi"/>
        </w:rPr>
        <w:t>The HRIS project entailed implementing a new HR system, new workflows and process</w:t>
      </w:r>
      <w:r w:rsidR="00357505">
        <w:rPr>
          <w:rFonts w:asciiTheme="minorHAnsi" w:hAnsiTheme="minorHAnsi"/>
        </w:rPr>
        <w:t>es</w:t>
      </w:r>
      <w:r w:rsidR="00101C11">
        <w:rPr>
          <w:rFonts w:asciiTheme="minorHAnsi" w:hAnsiTheme="minorHAnsi"/>
        </w:rPr>
        <w:t xml:space="preserve"> along with the change management of </w:t>
      </w:r>
      <w:r w:rsidR="00101C11">
        <w:rPr>
          <w:rFonts w:asciiTheme="minorHAnsi" w:hAnsiTheme="minorHAnsi"/>
        </w:rPr>
        <w:lastRenderedPageBreak/>
        <w:t>people and new ways of working</w:t>
      </w:r>
      <w:r w:rsidR="00610BB5">
        <w:rPr>
          <w:rFonts w:asciiTheme="minorHAnsi" w:hAnsiTheme="minorHAnsi"/>
        </w:rPr>
        <w:t xml:space="preserve"> to support the organisational transformation</w:t>
      </w:r>
      <w:r w:rsidR="00101C11">
        <w:rPr>
          <w:rFonts w:asciiTheme="minorHAnsi" w:hAnsiTheme="minorHAnsi"/>
        </w:rPr>
        <w:t>. During the development stages, requested to lead the project to ensure delivery</w:t>
      </w:r>
      <w:r w:rsidR="003A1B37">
        <w:rPr>
          <w:rFonts w:asciiTheme="minorHAnsi" w:hAnsiTheme="minorHAnsi"/>
        </w:rPr>
        <w:t xml:space="preserve"> following a project management health check. The first phase of project and change management was delivered successfully achieving the objectives with </w:t>
      </w:r>
      <w:r w:rsidR="00357505">
        <w:rPr>
          <w:rFonts w:asciiTheme="minorHAnsi" w:hAnsiTheme="minorHAnsi"/>
        </w:rPr>
        <w:t xml:space="preserve">a </w:t>
      </w:r>
      <w:r w:rsidR="003A1B37">
        <w:rPr>
          <w:rFonts w:asciiTheme="minorHAnsi" w:hAnsiTheme="minorHAnsi"/>
        </w:rPr>
        <w:t>high degree of engagement and capability uplift across the HR team.</w:t>
      </w:r>
    </w:p>
    <w:p w14:paraId="2297F403" w14:textId="41D78FB6" w:rsidR="00BB2800" w:rsidRPr="008D21CF" w:rsidRDefault="00BB2800" w:rsidP="00BB2800">
      <w:pPr>
        <w:pStyle w:val="Heading2"/>
      </w:pPr>
      <w:r w:rsidRPr="008D21CF">
        <w:t xml:space="preserve">New Zealand </w:t>
      </w:r>
      <w:r>
        <w:t xml:space="preserve">Defence Force - Aug 2020 </w:t>
      </w:r>
      <w:r w:rsidR="00D41195">
        <w:t>–</w:t>
      </w:r>
      <w:r>
        <w:t xml:space="preserve"> </w:t>
      </w:r>
      <w:r w:rsidR="00D41195">
        <w:t>Jan 2021</w:t>
      </w:r>
    </w:p>
    <w:p w14:paraId="3A78D608" w14:textId="4194CA2D" w:rsidR="00BB2800" w:rsidRPr="008D21CF" w:rsidRDefault="00BB2800" w:rsidP="00BB2800">
      <w:pPr>
        <w:pStyle w:val="Bullet"/>
        <w:tabs>
          <w:tab w:val="clear" w:pos="340"/>
          <w:tab w:val="clear" w:pos="567"/>
          <w:tab w:val="left" w:pos="360"/>
        </w:tabs>
        <w:ind w:left="540" w:hanging="540"/>
        <w:rPr>
          <w:rFonts w:asciiTheme="minorHAnsi" w:hAnsiTheme="minorHAnsi"/>
          <w:b/>
        </w:rPr>
      </w:pPr>
      <w:r>
        <w:rPr>
          <w:rFonts w:asciiTheme="minorHAnsi" w:hAnsiTheme="minorHAnsi"/>
          <w:b/>
        </w:rPr>
        <w:t>Enterprise</w:t>
      </w:r>
      <w:r w:rsidRPr="008D21CF">
        <w:rPr>
          <w:rFonts w:asciiTheme="minorHAnsi" w:hAnsiTheme="minorHAnsi"/>
          <w:b/>
        </w:rPr>
        <w:t xml:space="preserve"> Change Management</w:t>
      </w:r>
      <w:r>
        <w:rPr>
          <w:rFonts w:asciiTheme="minorHAnsi" w:hAnsiTheme="minorHAnsi"/>
          <w:b/>
        </w:rPr>
        <w:t xml:space="preserve"> – CIS Transformation Programme</w:t>
      </w:r>
    </w:p>
    <w:p w14:paraId="4B65B1FE" w14:textId="3E5F0BA2" w:rsidR="00BB2800" w:rsidRDefault="00BB2800" w:rsidP="00BB2800">
      <w:pPr>
        <w:pStyle w:val="Bullet"/>
        <w:numPr>
          <w:ilvl w:val="0"/>
          <w:numId w:val="0"/>
        </w:numPr>
        <w:tabs>
          <w:tab w:val="clear" w:pos="567"/>
          <w:tab w:val="left" w:pos="360"/>
        </w:tabs>
        <w:ind w:left="360"/>
        <w:jc w:val="both"/>
        <w:rPr>
          <w:rFonts w:asciiTheme="minorHAnsi" w:hAnsiTheme="minorHAnsi"/>
        </w:rPr>
      </w:pPr>
      <w:r w:rsidRPr="008D21CF">
        <w:rPr>
          <w:rFonts w:asciiTheme="minorHAnsi" w:hAnsiTheme="minorHAnsi"/>
        </w:rPr>
        <w:t>Responsible for</w:t>
      </w:r>
      <w:r>
        <w:rPr>
          <w:rFonts w:asciiTheme="minorHAnsi" w:hAnsiTheme="minorHAnsi"/>
        </w:rPr>
        <w:t xml:space="preserve"> the change management of embedding a new operating model with focus on the delivery of the Enterprise Products and Systems turn key projects. The turn key projects include </w:t>
      </w:r>
      <w:r w:rsidRPr="00BB2800">
        <w:rPr>
          <w:rFonts w:asciiTheme="minorHAnsi" w:hAnsiTheme="minorHAnsi"/>
        </w:rPr>
        <w:t>Hybrid (Enterprise) Cloud which modernise</w:t>
      </w:r>
      <w:r w:rsidR="00357505">
        <w:rPr>
          <w:rFonts w:asciiTheme="minorHAnsi" w:hAnsiTheme="minorHAnsi"/>
        </w:rPr>
        <w:t>s</w:t>
      </w:r>
      <w:r w:rsidRPr="00BB2800">
        <w:rPr>
          <w:rFonts w:asciiTheme="minorHAnsi" w:hAnsiTheme="minorHAnsi"/>
        </w:rPr>
        <w:t xml:space="preserve"> legacy infrastructure, connectivity introducing WAN, LAN and </w:t>
      </w:r>
      <w:r w:rsidR="006A48FF" w:rsidRPr="00BB2800">
        <w:rPr>
          <w:rFonts w:asciiTheme="minorHAnsi" w:hAnsiTheme="minorHAnsi"/>
        </w:rPr>
        <w:t>WIFI</w:t>
      </w:r>
      <w:r w:rsidRPr="00BB2800">
        <w:rPr>
          <w:rFonts w:asciiTheme="minorHAnsi" w:hAnsiTheme="minorHAnsi"/>
        </w:rPr>
        <w:t xml:space="preserve"> throughout  NZDF locations and </w:t>
      </w:r>
      <w:r w:rsidR="006A48FF">
        <w:rPr>
          <w:rFonts w:asciiTheme="minorHAnsi" w:hAnsiTheme="minorHAnsi"/>
        </w:rPr>
        <w:t xml:space="preserve">the </w:t>
      </w:r>
      <w:r w:rsidRPr="00BB2800">
        <w:rPr>
          <w:rFonts w:asciiTheme="minorHAnsi" w:hAnsiTheme="minorHAnsi"/>
        </w:rPr>
        <w:t>introduc</w:t>
      </w:r>
      <w:r w:rsidR="006A48FF">
        <w:rPr>
          <w:rFonts w:asciiTheme="minorHAnsi" w:hAnsiTheme="minorHAnsi"/>
        </w:rPr>
        <w:t>tion of</w:t>
      </w:r>
      <w:r w:rsidRPr="00BB2800">
        <w:rPr>
          <w:rFonts w:asciiTheme="minorHAnsi" w:hAnsiTheme="minorHAnsi"/>
        </w:rPr>
        <w:t xml:space="preserve"> device and application mobility for all NZDF staff</w:t>
      </w:r>
      <w:r w:rsidR="006A48FF">
        <w:rPr>
          <w:rFonts w:asciiTheme="minorHAnsi" w:hAnsiTheme="minorHAnsi"/>
        </w:rPr>
        <w:t>.</w:t>
      </w:r>
    </w:p>
    <w:p w14:paraId="37FE0F72" w14:textId="672A46C7" w:rsidR="006A48FF" w:rsidRDefault="006A48FF" w:rsidP="00BB2800">
      <w:pPr>
        <w:pStyle w:val="Bullet"/>
        <w:numPr>
          <w:ilvl w:val="0"/>
          <w:numId w:val="0"/>
        </w:numPr>
        <w:tabs>
          <w:tab w:val="clear" w:pos="567"/>
          <w:tab w:val="left" w:pos="360"/>
        </w:tabs>
        <w:ind w:left="360"/>
        <w:jc w:val="both"/>
        <w:rPr>
          <w:rFonts w:asciiTheme="minorHAnsi" w:hAnsiTheme="minorHAnsi"/>
        </w:rPr>
      </w:pPr>
      <w:r>
        <w:rPr>
          <w:rFonts w:asciiTheme="minorHAnsi" w:hAnsiTheme="minorHAnsi"/>
        </w:rPr>
        <w:t>The programme encompasses all aspects of people, process and technology change following a large organisational restructure and aims to introduce new technology, new ways of working (SAFe agile methodology) and new roles, responsibilities and capabilities.</w:t>
      </w:r>
    </w:p>
    <w:p w14:paraId="0A186305" w14:textId="53E8F20C" w:rsidR="006A48FF" w:rsidRDefault="006A48FF" w:rsidP="00BB2800">
      <w:pPr>
        <w:pStyle w:val="Bullet"/>
        <w:numPr>
          <w:ilvl w:val="0"/>
          <w:numId w:val="0"/>
        </w:numPr>
        <w:tabs>
          <w:tab w:val="clear" w:pos="567"/>
          <w:tab w:val="left" w:pos="360"/>
        </w:tabs>
        <w:ind w:left="360"/>
        <w:jc w:val="both"/>
        <w:rPr>
          <w:rFonts w:asciiTheme="minorHAnsi" w:hAnsiTheme="minorHAnsi"/>
        </w:rPr>
      </w:pPr>
      <w:r>
        <w:rPr>
          <w:rFonts w:asciiTheme="minorHAnsi" w:hAnsiTheme="minorHAnsi"/>
        </w:rPr>
        <w:t>An enterprise</w:t>
      </w:r>
      <w:r w:rsidR="00357505">
        <w:rPr>
          <w:rFonts w:asciiTheme="minorHAnsi" w:hAnsiTheme="minorHAnsi"/>
        </w:rPr>
        <w:t>-</w:t>
      </w:r>
      <w:r>
        <w:rPr>
          <w:rFonts w:asciiTheme="minorHAnsi" w:hAnsiTheme="minorHAnsi"/>
        </w:rPr>
        <w:t>wide approach to stakeholder engagement, change readiness and change impact assessment has been completed while supporting project recovery in key areas. Through a series of interventions new processes and ways of working have been embedded throughout the CIS branch at all levels of the organisation with a 20% capability uplift being achieved in the last 3 months.</w:t>
      </w:r>
    </w:p>
    <w:p w14:paraId="7EB32110" w14:textId="75506196" w:rsidR="008D21CF" w:rsidRPr="008D21CF" w:rsidRDefault="001030C4" w:rsidP="008D21CF">
      <w:pPr>
        <w:pStyle w:val="Heading2"/>
      </w:pPr>
      <w:r w:rsidRPr="008D21CF">
        <w:t>New Zealand Transport Agency</w:t>
      </w:r>
      <w:r w:rsidR="008D21CF">
        <w:t xml:space="preserve"> - </w:t>
      </w:r>
      <w:r w:rsidR="008D21CF" w:rsidRPr="008D21CF">
        <w:t xml:space="preserve">Aug 2019 – </w:t>
      </w:r>
      <w:r w:rsidR="002F3F80">
        <w:t>Aug 2020</w:t>
      </w:r>
    </w:p>
    <w:p w14:paraId="70EB9295" w14:textId="7879B83B" w:rsidR="001030C4" w:rsidRPr="008D21CF" w:rsidRDefault="001030C4" w:rsidP="008D21CF">
      <w:pPr>
        <w:pStyle w:val="Bullet"/>
        <w:tabs>
          <w:tab w:val="clear" w:pos="340"/>
          <w:tab w:val="clear" w:pos="567"/>
          <w:tab w:val="left" w:pos="360"/>
        </w:tabs>
        <w:ind w:left="540" w:hanging="540"/>
        <w:rPr>
          <w:rFonts w:asciiTheme="minorHAnsi" w:hAnsiTheme="minorHAnsi"/>
          <w:b/>
        </w:rPr>
      </w:pPr>
      <w:r w:rsidRPr="008D21CF">
        <w:rPr>
          <w:rFonts w:asciiTheme="minorHAnsi" w:hAnsiTheme="minorHAnsi"/>
          <w:b/>
        </w:rPr>
        <w:t>Programme and Change Management</w:t>
      </w:r>
      <w:r w:rsidR="00AB0FB6">
        <w:rPr>
          <w:rFonts w:asciiTheme="minorHAnsi" w:hAnsiTheme="minorHAnsi"/>
          <w:b/>
        </w:rPr>
        <w:t xml:space="preserve"> – National Speed Limit Register and One Network Framework</w:t>
      </w:r>
    </w:p>
    <w:p w14:paraId="3A72400B" w14:textId="0DD671AA" w:rsidR="0035076B" w:rsidRPr="008D21CF" w:rsidRDefault="0035076B" w:rsidP="00D03B07">
      <w:pPr>
        <w:pStyle w:val="Bullet"/>
        <w:numPr>
          <w:ilvl w:val="0"/>
          <w:numId w:val="0"/>
        </w:numPr>
        <w:tabs>
          <w:tab w:val="clear" w:pos="567"/>
          <w:tab w:val="left" w:pos="360"/>
        </w:tabs>
        <w:ind w:left="360"/>
        <w:jc w:val="both"/>
        <w:rPr>
          <w:rFonts w:asciiTheme="minorHAnsi" w:hAnsiTheme="minorHAnsi"/>
        </w:rPr>
      </w:pPr>
      <w:r w:rsidRPr="008D21CF">
        <w:rPr>
          <w:rFonts w:asciiTheme="minorHAnsi" w:hAnsiTheme="minorHAnsi"/>
        </w:rPr>
        <w:t>Responsible for developing and implementing a business change approach supporting the rollout of a</w:t>
      </w:r>
      <w:r w:rsidR="001030C4" w:rsidRPr="008D21CF">
        <w:rPr>
          <w:rFonts w:asciiTheme="minorHAnsi" w:hAnsiTheme="minorHAnsi"/>
        </w:rPr>
        <w:t xml:space="preserve"> National Speed Limit Register (NSLR</w:t>
      </w:r>
      <w:r w:rsidRPr="008D21CF">
        <w:rPr>
          <w:rFonts w:asciiTheme="minorHAnsi" w:hAnsiTheme="minorHAnsi"/>
        </w:rPr>
        <w:t>).</w:t>
      </w:r>
    </w:p>
    <w:p w14:paraId="406E2751" w14:textId="76D35069" w:rsidR="001030C4" w:rsidRPr="008D21CF" w:rsidRDefault="001030C4" w:rsidP="00D03B07">
      <w:pPr>
        <w:pStyle w:val="Bullet"/>
        <w:numPr>
          <w:ilvl w:val="0"/>
          <w:numId w:val="0"/>
        </w:numPr>
        <w:tabs>
          <w:tab w:val="clear" w:pos="567"/>
          <w:tab w:val="left" w:pos="360"/>
        </w:tabs>
        <w:ind w:left="360"/>
        <w:jc w:val="both"/>
        <w:rPr>
          <w:rFonts w:asciiTheme="minorHAnsi" w:hAnsiTheme="minorHAnsi"/>
        </w:rPr>
      </w:pPr>
      <w:r w:rsidRPr="008D21CF">
        <w:rPr>
          <w:rFonts w:asciiTheme="minorHAnsi" w:hAnsiTheme="minorHAnsi"/>
        </w:rPr>
        <w:t xml:space="preserve">The change management role was identified as a critical role to develop a strategic approach to engagement and win the ‘hearts and minds’ of the 68 </w:t>
      </w:r>
      <w:r w:rsidR="003D430A" w:rsidRPr="008D21CF">
        <w:rPr>
          <w:rFonts w:asciiTheme="minorHAnsi" w:hAnsiTheme="minorHAnsi"/>
        </w:rPr>
        <w:t>R</w:t>
      </w:r>
      <w:r w:rsidRPr="008D21CF">
        <w:rPr>
          <w:rFonts w:asciiTheme="minorHAnsi" w:hAnsiTheme="minorHAnsi"/>
        </w:rPr>
        <w:t xml:space="preserve">oad </w:t>
      </w:r>
      <w:r w:rsidR="003D430A" w:rsidRPr="008D21CF">
        <w:rPr>
          <w:rFonts w:asciiTheme="minorHAnsi" w:hAnsiTheme="minorHAnsi"/>
        </w:rPr>
        <w:t>C</w:t>
      </w:r>
      <w:r w:rsidRPr="008D21CF">
        <w:rPr>
          <w:rFonts w:asciiTheme="minorHAnsi" w:hAnsiTheme="minorHAnsi"/>
        </w:rPr>
        <w:t xml:space="preserve">ontrolling </w:t>
      </w:r>
      <w:r w:rsidR="003D430A" w:rsidRPr="008D21CF">
        <w:rPr>
          <w:rFonts w:asciiTheme="minorHAnsi" w:hAnsiTheme="minorHAnsi"/>
        </w:rPr>
        <w:t>A</w:t>
      </w:r>
      <w:r w:rsidRPr="008D21CF">
        <w:rPr>
          <w:rFonts w:asciiTheme="minorHAnsi" w:hAnsiTheme="minorHAnsi"/>
        </w:rPr>
        <w:t xml:space="preserve">uthorities </w:t>
      </w:r>
      <w:r w:rsidR="0035076B" w:rsidRPr="008D21CF">
        <w:rPr>
          <w:rFonts w:asciiTheme="minorHAnsi" w:hAnsiTheme="minorHAnsi"/>
        </w:rPr>
        <w:t>(RCAs)</w:t>
      </w:r>
      <w:r w:rsidR="003D430A" w:rsidRPr="008D21CF">
        <w:rPr>
          <w:rFonts w:asciiTheme="minorHAnsi" w:hAnsiTheme="minorHAnsi"/>
        </w:rPr>
        <w:t xml:space="preserve"> </w:t>
      </w:r>
      <w:r w:rsidRPr="008D21CF">
        <w:rPr>
          <w:rFonts w:asciiTheme="minorHAnsi" w:hAnsiTheme="minorHAnsi"/>
        </w:rPr>
        <w:t xml:space="preserve">across New Zealand. A change management strategy, approach and plan </w:t>
      </w:r>
      <w:r w:rsidR="0035076B" w:rsidRPr="008D21CF">
        <w:rPr>
          <w:rFonts w:asciiTheme="minorHAnsi" w:hAnsiTheme="minorHAnsi"/>
        </w:rPr>
        <w:t>was</w:t>
      </w:r>
      <w:r w:rsidRPr="008D21CF">
        <w:rPr>
          <w:rFonts w:asciiTheme="minorHAnsi" w:hAnsiTheme="minorHAnsi"/>
        </w:rPr>
        <w:t xml:space="preserve"> developed </w:t>
      </w:r>
      <w:r w:rsidR="000050D8">
        <w:rPr>
          <w:rFonts w:asciiTheme="minorHAnsi" w:hAnsiTheme="minorHAnsi"/>
        </w:rPr>
        <w:t>for</w:t>
      </w:r>
      <w:r w:rsidRPr="008D21CF">
        <w:rPr>
          <w:rFonts w:asciiTheme="minorHAnsi" w:hAnsiTheme="minorHAnsi"/>
        </w:rPr>
        <w:t xml:space="preserve"> implementation across the sector. </w:t>
      </w:r>
      <w:r w:rsidR="0035076B" w:rsidRPr="008D21CF">
        <w:rPr>
          <w:rFonts w:asciiTheme="minorHAnsi" w:hAnsiTheme="minorHAnsi"/>
        </w:rPr>
        <w:t xml:space="preserve">The </w:t>
      </w:r>
      <w:r w:rsidR="000050D8">
        <w:rPr>
          <w:rFonts w:asciiTheme="minorHAnsi" w:hAnsiTheme="minorHAnsi"/>
        </w:rPr>
        <w:t xml:space="preserve">project </w:t>
      </w:r>
      <w:r w:rsidRPr="008D21CF">
        <w:rPr>
          <w:rFonts w:asciiTheme="minorHAnsi" w:hAnsiTheme="minorHAnsi"/>
        </w:rPr>
        <w:t xml:space="preserve">IQA report </w:t>
      </w:r>
      <w:r w:rsidR="0035076B" w:rsidRPr="008D21CF">
        <w:rPr>
          <w:rFonts w:asciiTheme="minorHAnsi" w:hAnsiTheme="minorHAnsi"/>
        </w:rPr>
        <w:t xml:space="preserve">recognised that the approach was well thought out and considered </w:t>
      </w:r>
      <w:r w:rsidR="000050D8">
        <w:rPr>
          <w:rFonts w:asciiTheme="minorHAnsi" w:hAnsiTheme="minorHAnsi"/>
        </w:rPr>
        <w:t xml:space="preserve">and supported the </w:t>
      </w:r>
      <w:r w:rsidRPr="008D21CF">
        <w:rPr>
          <w:rFonts w:asciiTheme="minorHAnsi" w:hAnsiTheme="minorHAnsi"/>
        </w:rPr>
        <w:t>positive feedback and engagement amongst many key stakeholders.</w:t>
      </w:r>
    </w:p>
    <w:p w14:paraId="5BA35E7E" w14:textId="2C676B37" w:rsidR="001030C4" w:rsidRDefault="0035076B" w:rsidP="00D03B07">
      <w:pPr>
        <w:pStyle w:val="Bullet"/>
        <w:numPr>
          <w:ilvl w:val="0"/>
          <w:numId w:val="0"/>
        </w:numPr>
        <w:tabs>
          <w:tab w:val="clear" w:pos="567"/>
          <w:tab w:val="left" w:pos="360"/>
        </w:tabs>
        <w:ind w:left="360"/>
        <w:jc w:val="both"/>
        <w:rPr>
          <w:rFonts w:asciiTheme="minorHAnsi" w:hAnsiTheme="minorHAnsi"/>
        </w:rPr>
      </w:pPr>
      <w:r w:rsidRPr="008D21CF">
        <w:rPr>
          <w:rFonts w:asciiTheme="minorHAnsi" w:hAnsiTheme="minorHAnsi"/>
        </w:rPr>
        <w:t xml:space="preserve">Following a contract </w:t>
      </w:r>
      <w:r w:rsidR="003D430A" w:rsidRPr="008D21CF">
        <w:rPr>
          <w:rFonts w:asciiTheme="minorHAnsi" w:hAnsiTheme="minorHAnsi"/>
        </w:rPr>
        <w:t>extension</w:t>
      </w:r>
      <w:r w:rsidRPr="008D21CF">
        <w:rPr>
          <w:rFonts w:asciiTheme="minorHAnsi" w:hAnsiTheme="minorHAnsi"/>
        </w:rPr>
        <w:t xml:space="preserve">, an additional assignment was to establish a </w:t>
      </w:r>
      <w:r w:rsidR="000050D8">
        <w:rPr>
          <w:rFonts w:asciiTheme="minorHAnsi" w:hAnsiTheme="minorHAnsi"/>
        </w:rPr>
        <w:t xml:space="preserve">change </w:t>
      </w:r>
      <w:r w:rsidR="003D430A" w:rsidRPr="008D21CF">
        <w:rPr>
          <w:rFonts w:asciiTheme="minorHAnsi" w:hAnsiTheme="minorHAnsi"/>
        </w:rPr>
        <w:t>project</w:t>
      </w:r>
      <w:r w:rsidRPr="008D21CF">
        <w:rPr>
          <w:rFonts w:asciiTheme="minorHAnsi" w:hAnsiTheme="minorHAnsi"/>
        </w:rPr>
        <w:t xml:space="preserve"> </w:t>
      </w:r>
      <w:r w:rsidR="003D430A" w:rsidRPr="008D21CF">
        <w:rPr>
          <w:rFonts w:asciiTheme="minorHAnsi" w:hAnsiTheme="minorHAnsi"/>
        </w:rPr>
        <w:t>approach for the One Network Framework project, a sector</w:t>
      </w:r>
      <w:r w:rsidR="00357505">
        <w:rPr>
          <w:rFonts w:asciiTheme="minorHAnsi" w:hAnsiTheme="minorHAnsi"/>
        </w:rPr>
        <w:t>-</w:t>
      </w:r>
      <w:r w:rsidR="003D430A" w:rsidRPr="008D21CF">
        <w:rPr>
          <w:rFonts w:asciiTheme="minorHAnsi" w:hAnsiTheme="minorHAnsi"/>
        </w:rPr>
        <w:t>wide project to establish a common language in across all investment decisions. This required an</w:t>
      </w:r>
      <w:r w:rsidR="001030C4" w:rsidRPr="008D21CF">
        <w:rPr>
          <w:rFonts w:asciiTheme="minorHAnsi" w:hAnsiTheme="minorHAnsi"/>
        </w:rPr>
        <w:t xml:space="preserve"> overhaul </w:t>
      </w:r>
      <w:r w:rsidR="00357505">
        <w:rPr>
          <w:rFonts w:asciiTheme="minorHAnsi" w:hAnsiTheme="minorHAnsi"/>
        </w:rPr>
        <w:t xml:space="preserve">of </w:t>
      </w:r>
      <w:r w:rsidR="001030C4" w:rsidRPr="008D21CF">
        <w:rPr>
          <w:rFonts w:asciiTheme="minorHAnsi" w:hAnsiTheme="minorHAnsi"/>
        </w:rPr>
        <w:t>existing work, establish</w:t>
      </w:r>
      <w:r w:rsidR="00357505">
        <w:rPr>
          <w:rFonts w:asciiTheme="minorHAnsi" w:hAnsiTheme="minorHAnsi"/>
        </w:rPr>
        <w:t>ing</w:t>
      </w:r>
      <w:r w:rsidR="001030C4" w:rsidRPr="008D21CF">
        <w:rPr>
          <w:rFonts w:asciiTheme="minorHAnsi" w:hAnsiTheme="minorHAnsi"/>
        </w:rPr>
        <w:t xml:space="preserve"> a </w:t>
      </w:r>
      <w:r w:rsidR="00357505">
        <w:rPr>
          <w:rFonts w:asciiTheme="minorHAnsi" w:hAnsiTheme="minorHAnsi"/>
        </w:rPr>
        <w:t xml:space="preserve">new </w:t>
      </w:r>
      <w:r w:rsidR="001030C4" w:rsidRPr="008D21CF">
        <w:rPr>
          <w:rFonts w:asciiTheme="minorHAnsi" w:hAnsiTheme="minorHAnsi"/>
        </w:rPr>
        <w:t>framewor</w:t>
      </w:r>
      <w:r w:rsidR="00357505">
        <w:rPr>
          <w:rFonts w:asciiTheme="minorHAnsi" w:hAnsiTheme="minorHAnsi"/>
        </w:rPr>
        <w:t>k and</w:t>
      </w:r>
      <w:r w:rsidR="001030C4" w:rsidRPr="008D21CF">
        <w:rPr>
          <w:rFonts w:asciiTheme="minorHAnsi" w:hAnsiTheme="minorHAnsi"/>
        </w:rPr>
        <w:t xml:space="preserve"> structure across a diverse group</w:t>
      </w:r>
      <w:r w:rsidR="00357505">
        <w:rPr>
          <w:rFonts w:asciiTheme="minorHAnsi" w:hAnsiTheme="minorHAnsi"/>
        </w:rPr>
        <w:t xml:space="preserve">. The project developed </w:t>
      </w:r>
      <w:r w:rsidR="001030C4" w:rsidRPr="008D21CF">
        <w:rPr>
          <w:rFonts w:asciiTheme="minorHAnsi" w:hAnsiTheme="minorHAnsi"/>
        </w:rPr>
        <w:t xml:space="preserve">a business </w:t>
      </w:r>
      <w:r w:rsidR="00357505">
        <w:rPr>
          <w:rFonts w:asciiTheme="minorHAnsi" w:hAnsiTheme="minorHAnsi"/>
        </w:rPr>
        <w:t xml:space="preserve">case for </w:t>
      </w:r>
      <w:r w:rsidR="000050D8">
        <w:rPr>
          <w:rFonts w:asciiTheme="minorHAnsi" w:hAnsiTheme="minorHAnsi"/>
        </w:rPr>
        <w:t xml:space="preserve">change </w:t>
      </w:r>
      <w:r w:rsidR="001030C4" w:rsidRPr="008D21CF">
        <w:rPr>
          <w:rFonts w:asciiTheme="minorHAnsi" w:hAnsiTheme="minorHAnsi"/>
        </w:rPr>
        <w:t xml:space="preserve">outlining a programme of work over the next 18 months. The business case, programme approach and programme team </w:t>
      </w:r>
      <w:r w:rsidR="00357505">
        <w:rPr>
          <w:rFonts w:asciiTheme="minorHAnsi" w:hAnsiTheme="minorHAnsi"/>
        </w:rPr>
        <w:t xml:space="preserve">was </w:t>
      </w:r>
      <w:r w:rsidR="001030C4" w:rsidRPr="008D21CF">
        <w:rPr>
          <w:rFonts w:asciiTheme="minorHAnsi" w:hAnsiTheme="minorHAnsi"/>
        </w:rPr>
        <w:t>fully endorsed by the leadership team and supported to progress to delivery.</w:t>
      </w:r>
    </w:p>
    <w:p w14:paraId="609BB582" w14:textId="77777777" w:rsidR="008D21CF" w:rsidRPr="008D21CF" w:rsidRDefault="003C3C4C" w:rsidP="008D21CF">
      <w:pPr>
        <w:pStyle w:val="Heading2"/>
      </w:pPr>
      <w:r w:rsidRPr="008D21CF">
        <w:t xml:space="preserve">Victoria University of Wellington – </w:t>
      </w:r>
      <w:r w:rsidR="008D21CF" w:rsidRPr="008D21CF">
        <w:t>Aug 2018 – Aug 2019</w:t>
      </w:r>
    </w:p>
    <w:p w14:paraId="2AACEE2F" w14:textId="27AD2DFA" w:rsidR="00A20B79" w:rsidRPr="008D21CF" w:rsidRDefault="003C3C4C" w:rsidP="008D21CF">
      <w:pPr>
        <w:pStyle w:val="Bullet"/>
        <w:tabs>
          <w:tab w:val="clear" w:pos="340"/>
          <w:tab w:val="clear" w:pos="567"/>
          <w:tab w:val="left" w:pos="360"/>
        </w:tabs>
        <w:ind w:left="540" w:hanging="540"/>
        <w:rPr>
          <w:rFonts w:asciiTheme="minorHAnsi" w:hAnsiTheme="minorHAnsi"/>
          <w:b/>
          <w:szCs w:val="20"/>
        </w:rPr>
      </w:pPr>
      <w:r w:rsidRPr="008D21CF">
        <w:rPr>
          <w:rFonts w:asciiTheme="minorHAnsi" w:hAnsiTheme="minorHAnsi"/>
          <w:b/>
          <w:szCs w:val="20"/>
        </w:rPr>
        <w:t xml:space="preserve">Programme Change </w:t>
      </w:r>
      <w:r w:rsidR="00957F2D">
        <w:rPr>
          <w:rFonts w:asciiTheme="minorHAnsi" w:hAnsiTheme="minorHAnsi"/>
          <w:b/>
          <w:szCs w:val="20"/>
        </w:rPr>
        <w:t>M</w:t>
      </w:r>
      <w:r w:rsidRPr="008D21CF">
        <w:rPr>
          <w:rFonts w:asciiTheme="minorHAnsi" w:hAnsiTheme="minorHAnsi"/>
          <w:b/>
          <w:szCs w:val="20"/>
        </w:rPr>
        <w:t>anagement</w:t>
      </w:r>
      <w:r w:rsidR="00AB0FB6">
        <w:rPr>
          <w:rFonts w:asciiTheme="minorHAnsi" w:hAnsiTheme="minorHAnsi"/>
          <w:b/>
          <w:szCs w:val="20"/>
        </w:rPr>
        <w:t xml:space="preserve"> - </w:t>
      </w:r>
      <w:r w:rsidR="00AB0FB6" w:rsidRPr="008D21CF">
        <w:rPr>
          <w:rFonts w:asciiTheme="minorHAnsi" w:hAnsiTheme="minorHAnsi"/>
          <w:b/>
          <w:szCs w:val="20"/>
        </w:rPr>
        <w:t>Students Services Transformation</w:t>
      </w:r>
    </w:p>
    <w:p w14:paraId="50A0E59E" w14:textId="3D0C375C" w:rsidR="00692485" w:rsidRPr="00A20B79" w:rsidRDefault="00DF2105" w:rsidP="00D03B07">
      <w:pPr>
        <w:pStyle w:val="Bullet"/>
        <w:numPr>
          <w:ilvl w:val="0"/>
          <w:numId w:val="0"/>
        </w:numPr>
        <w:tabs>
          <w:tab w:val="clear" w:pos="567"/>
          <w:tab w:val="left" w:pos="360"/>
        </w:tabs>
        <w:ind w:left="360"/>
        <w:jc w:val="both"/>
        <w:rPr>
          <w:rFonts w:asciiTheme="minorHAnsi" w:hAnsiTheme="minorHAnsi"/>
          <w:sz w:val="18"/>
          <w:szCs w:val="16"/>
        </w:rPr>
      </w:pPr>
      <w:r w:rsidRPr="008D21CF">
        <w:rPr>
          <w:rFonts w:asciiTheme="minorHAnsi" w:hAnsiTheme="minorHAnsi"/>
          <w:szCs w:val="20"/>
        </w:rPr>
        <w:t xml:space="preserve">Responsible for the people side of </w:t>
      </w:r>
      <w:r w:rsidR="000050D8">
        <w:rPr>
          <w:rFonts w:asciiTheme="minorHAnsi" w:hAnsiTheme="minorHAnsi"/>
          <w:szCs w:val="20"/>
        </w:rPr>
        <w:t>a large</w:t>
      </w:r>
      <w:r w:rsidR="00357505">
        <w:rPr>
          <w:rFonts w:asciiTheme="minorHAnsi" w:hAnsiTheme="minorHAnsi"/>
          <w:szCs w:val="20"/>
        </w:rPr>
        <w:t>-</w:t>
      </w:r>
      <w:r w:rsidR="000050D8">
        <w:rPr>
          <w:rFonts w:asciiTheme="minorHAnsi" w:hAnsiTheme="minorHAnsi"/>
          <w:szCs w:val="20"/>
        </w:rPr>
        <w:t xml:space="preserve">scale </w:t>
      </w:r>
      <w:r w:rsidRPr="008D21CF">
        <w:rPr>
          <w:rFonts w:asciiTheme="minorHAnsi" w:hAnsiTheme="minorHAnsi"/>
          <w:szCs w:val="20"/>
        </w:rPr>
        <w:t xml:space="preserve">transformation </w:t>
      </w:r>
      <w:r w:rsidR="002C64C8" w:rsidRPr="008D21CF">
        <w:rPr>
          <w:rFonts w:asciiTheme="minorHAnsi" w:hAnsiTheme="minorHAnsi"/>
          <w:szCs w:val="20"/>
        </w:rPr>
        <w:t>in the programme</w:t>
      </w:r>
      <w:r w:rsidRPr="008D21CF">
        <w:rPr>
          <w:rFonts w:asciiTheme="minorHAnsi" w:hAnsiTheme="minorHAnsi"/>
          <w:szCs w:val="20"/>
        </w:rPr>
        <w:t>. Through partnership with staff and students</w:t>
      </w:r>
      <w:r w:rsidR="00E349D4">
        <w:rPr>
          <w:rFonts w:asciiTheme="minorHAnsi" w:hAnsiTheme="minorHAnsi"/>
          <w:szCs w:val="20"/>
        </w:rPr>
        <w:t>,</w:t>
      </w:r>
      <w:r w:rsidRPr="008D21CF">
        <w:rPr>
          <w:rFonts w:asciiTheme="minorHAnsi" w:hAnsiTheme="minorHAnsi"/>
          <w:szCs w:val="20"/>
        </w:rPr>
        <w:t xml:space="preserve"> the change management assignment require</w:t>
      </w:r>
      <w:r w:rsidR="000050D8">
        <w:rPr>
          <w:rFonts w:asciiTheme="minorHAnsi" w:hAnsiTheme="minorHAnsi"/>
          <w:szCs w:val="20"/>
        </w:rPr>
        <w:t>d</w:t>
      </w:r>
      <w:r w:rsidRPr="008D21CF">
        <w:rPr>
          <w:rFonts w:asciiTheme="minorHAnsi" w:hAnsiTheme="minorHAnsi"/>
          <w:szCs w:val="20"/>
        </w:rPr>
        <w:t xml:space="preserve"> </w:t>
      </w:r>
      <w:r w:rsidR="00E349D4">
        <w:rPr>
          <w:rFonts w:asciiTheme="minorHAnsi" w:hAnsiTheme="minorHAnsi"/>
          <w:szCs w:val="20"/>
        </w:rPr>
        <w:t xml:space="preserve">the </w:t>
      </w:r>
      <w:r w:rsidRPr="008D21CF">
        <w:rPr>
          <w:rFonts w:asciiTheme="minorHAnsi" w:hAnsiTheme="minorHAnsi"/>
          <w:szCs w:val="20"/>
        </w:rPr>
        <w:t xml:space="preserve">development and delivery of a change </w:t>
      </w:r>
      <w:r w:rsidR="00CF5098" w:rsidRPr="008D21CF">
        <w:rPr>
          <w:rFonts w:asciiTheme="minorHAnsi" w:hAnsiTheme="minorHAnsi"/>
          <w:szCs w:val="20"/>
        </w:rPr>
        <w:t>management framework</w:t>
      </w:r>
      <w:r w:rsidR="00E349D4">
        <w:rPr>
          <w:rFonts w:asciiTheme="minorHAnsi" w:hAnsiTheme="minorHAnsi"/>
          <w:szCs w:val="20"/>
        </w:rPr>
        <w:t xml:space="preserve"> and</w:t>
      </w:r>
      <w:r w:rsidR="00CF5098" w:rsidRPr="008D21CF">
        <w:rPr>
          <w:rFonts w:asciiTheme="minorHAnsi" w:hAnsiTheme="minorHAnsi"/>
          <w:szCs w:val="20"/>
        </w:rPr>
        <w:t xml:space="preserve"> change </w:t>
      </w:r>
      <w:r w:rsidR="002C64C8" w:rsidRPr="008D21CF">
        <w:rPr>
          <w:rFonts w:asciiTheme="minorHAnsi" w:hAnsiTheme="minorHAnsi"/>
          <w:szCs w:val="20"/>
        </w:rPr>
        <w:t xml:space="preserve">strategy </w:t>
      </w:r>
      <w:r w:rsidRPr="008D21CF">
        <w:rPr>
          <w:rFonts w:asciiTheme="minorHAnsi" w:hAnsiTheme="minorHAnsi"/>
          <w:szCs w:val="20"/>
        </w:rPr>
        <w:t xml:space="preserve">in both waterfall and agile </w:t>
      </w:r>
      <w:r w:rsidR="002C64C8" w:rsidRPr="008D21CF">
        <w:rPr>
          <w:rFonts w:asciiTheme="minorHAnsi" w:hAnsiTheme="minorHAnsi"/>
          <w:szCs w:val="20"/>
        </w:rPr>
        <w:t>environments</w:t>
      </w:r>
      <w:r w:rsidRPr="008D21CF">
        <w:rPr>
          <w:rFonts w:asciiTheme="minorHAnsi" w:hAnsiTheme="minorHAnsi"/>
          <w:szCs w:val="20"/>
        </w:rPr>
        <w:t xml:space="preserve">. </w:t>
      </w:r>
      <w:r w:rsidR="002C64C8" w:rsidRPr="008D21CF">
        <w:rPr>
          <w:rFonts w:asciiTheme="minorHAnsi" w:hAnsiTheme="minorHAnsi"/>
          <w:szCs w:val="20"/>
        </w:rPr>
        <w:t xml:space="preserve">A </w:t>
      </w:r>
      <w:r w:rsidRPr="008D21CF">
        <w:rPr>
          <w:rFonts w:asciiTheme="minorHAnsi" w:hAnsiTheme="minorHAnsi"/>
          <w:szCs w:val="20"/>
        </w:rPr>
        <w:t>significant cultur</w:t>
      </w:r>
      <w:r w:rsidR="000D68A2" w:rsidRPr="008D21CF">
        <w:rPr>
          <w:rFonts w:asciiTheme="minorHAnsi" w:hAnsiTheme="minorHAnsi"/>
          <w:szCs w:val="20"/>
        </w:rPr>
        <w:t>al</w:t>
      </w:r>
      <w:r w:rsidRPr="008D21CF">
        <w:rPr>
          <w:rFonts w:asciiTheme="minorHAnsi" w:hAnsiTheme="minorHAnsi"/>
          <w:szCs w:val="20"/>
        </w:rPr>
        <w:t xml:space="preserve"> </w:t>
      </w:r>
      <w:r w:rsidR="002C64C8" w:rsidRPr="008D21CF">
        <w:rPr>
          <w:rFonts w:asciiTheme="minorHAnsi" w:hAnsiTheme="minorHAnsi"/>
          <w:szCs w:val="20"/>
        </w:rPr>
        <w:t xml:space="preserve">shift </w:t>
      </w:r>
      <w:r w:rsidR="000050D8">
        <w:rPr>
          <w:rFonts w:asciiTheme="minorHAnsi" w:hAnsiTheme="minorHAnsi"/>
          <w:szCs w:val="20"/>
        </w:rPr>
        <w:t>was</w:t>
      </w:r>
      <w:r w:rsidR="002C64C8" w:rsidRPr="008D21CF">
        <w:rPr>
          <w:rFonts w:asciiTheme="minorHAnsi" w:hAnsiTheme="minorHAnsi"/>
          <w:szCs w:val="20"/>
        </w:rPr>
        <w:t xml:space="preserve"> required</w:t>
      </w:r>
      <w:r w:rsidRPr="008D21CF">
        <w:rPr>
          <w:rFonts w:asciiTheme="minorHAnsi" w:hAnsiTheme="minorHAnsi"/>
          <w:szCs w:val="20"/>
        </w:rPr>
        <w:t xml:space="preserve"> to support staff in the adoption, utilisation and greater proficiency of the changes that impact staff </w:t>
      </w:r>
      <w:r w:rsidR="002C64C8" w:rsidRPr="008D21CF">
        <w:rPr>
          <w:rFonts w:asciiTheme="minorHAnsi" w:hAnsiTheme="minorHAnsi"/>
          <w:szCs w:val="20"/>
        </w:rPr>
        <w:t xml:space="preserve">and students </w:t>
      </w:r>
      <w:r w:rsidRPr="008D21CF">
        <w:rPr>
          <w:rFonts w:asciiTheme="minorHAnsi" w:hAnsiTheme="minorHAnsi"/>
          <w:szCs w:val="20"/>
        </w:rPr>
        <w:t xml:space="preserve">in the organisation. </w:t>
      </w:r>
    </w:p>
    <w:p w14:paraId="2E7E4227" w14:textId="77777777" w:rsidR="008D21CF" w:rsidRDefault="003C3C4C" w:rsidP="008D21CF">
      <w:pPr>
        <w:pStyle w:val="Heading2"/>
      </w:pPr>
      <w:r w:rsidRPr="008D21CF">
        <w:lastRenderedPageBreak/>
        <w:t xml:space="preserve">GrowTool </w:t>
      </w:r>
      <w:r w:rsidR="000D68A2" w:rsidRPr="008D21CF">
        <w:t>Start-up</w:t>
      </w:r>
      <w:r w:rsidRPr="008D21CF">
        <w:t xml:space="preserve"> – </w:t>
      </w:r>
      <w:r w:rsidR="008D21CF" w:rsidRPr="008D21CF">
        <w:t>Feb 2017 – April 2019</w:t>
      </w:r>
    </w:p>
    <w:p w14:paraId="7259544C" w14:textId="49A963F8" w:rsidR="008D21CF" w:rsidRPr="008D21CF" w:rsidRDefault="00AB0FB6" w:rsidP="008D21CF">
      <w:pPr>
        <w:pStyle w:val="Bullet"/>
        <w:tabs>
          <w:tab w:val="clear" w:pos="340"/>
          <w:tab w:val="clear" w:pos="567"/>
          <w:tab w:val="left" w:pos="360"/>
        </w:tabs>
        <w:ind w:left="540" w:hanging="540"/>
        <w:rPr>
          <w:rFonts w:asciiTheme="minorHAnsi" w:hAnsiTheme="minorHAnsi"/>
          <w:b/>
          <w:szCs w:val="20"/>
        </w:rPr>
      </w:pPr>
      <w:r>
        <w:rPr>
          <w:rFonts w:asciiTheme="minorHAnsi" w:hAnsiTheme="minorHAnsi"/>
          <w:b/>
          <w:szCs w:val="20"/>
        </w:rPr>
        <w:t>Founder -</w:t>
      </w:r>
      <w:r w:rsidR="00957F2D">
        <w:rPr>
          <w:rFonts w:asciiTheme="minorHAnsi" w:hAnsiTheme="minorHAnsi"/>
          <w:b/>
          <w:szCs w:val="20"/>
        </w:rPr>
        <w:t xml:space="preserve"> </w:t>
      </w:r>
      <w:r>
        <w:rPr>
          <w:rFonts w:asciiTheme="minorHAnsi" w:hAnsiTheme="minorHAnsi"/>
          <w:b/>
          <w:szCs w:val="20"/>
        </w:rPr>
        <w:t xml:space="preserve">Start-up </w:t>
      </w:r>
      <w:r w:rsidR="008D21CF" w:rsidRPr="008D21CF">
        <w:rPr>
          <w:rFonts w:asciiTheme="minorHAnsi" w:hAnsiTheme="minorHAnsi"/>
          <w:b/>
          <w:szCs w:val="20"/>
        </w:rPr>
        <w:t xml:space="preserve">Business </w:t>
      </w:r>
      <w:r w:rsidR="00957F2D">
        <w:rPr>
          <w:rFonts w:asciiTheme="minorHAnsi" w:hAnsiTheme="minorHAnsi"/>
          <w:b/>
          <w:szCs w:val="20"/>
        </w:rPr>
        <w:t>C</w:t>
      </w:r>
      <w:r w:rsidR="008D21CF" w:rsidRPr="008D21CF">
        <w:rPr>
          <w:rFonts w:asciiTheme="minorHAnsi" w:hAnsiTheme="minorHAnsi"/>
          <w:b/>
          <w:szCs w:val="20"/>
        </w:rPr>
        <w:t xml:space="preserve">apability </w:t>
      </w:r>
      <w:r w:rsidR="00957F2D">
        <w:rPr>
          <w:rFonts w:asciiTheme="minorHAnsi" w:hAnsiTheme="minorHAnsi"/>
          <w:b/>
          <w:szCs w:val="20"/>
        </w:rPr>
        <w:t>D</w:t>
      </w:r>
      <w:r w:rsidR="008D21CF" w:rsidRPr="008D21CF">
        <w:rPr>
          <w:rFonts w:asciiTheme="minorHAnsi" w:hAnsiTheme="minorHAnsi"/>
          <w:b/>
          <w:szCs w:val="20"/>
        </w:rPr>
        <w:t xml:space="preserve">evelopment </w:t>
      </w:r>
      <w:r w:rsidR="00957F2D">
        <w:rPr>
          <w:rFonts w:asciiTheme="minorHAnsi" w:hAnsiTheme="minorHAnsi"/>
          <w:b/>
          <w:szCs w:val="20"/>
        </w:rPr>
        <w:t>T</w:t>
      </w:r>
      <w:r w:rsidR="008D21CF" w:rsidRPr="008D21CF">
        <w:rPr>
          <w:rFonts w:asciiTheme="minorHAnsi" w:hAnsiTheme="minorHAnsi"/>
          <w:b/>
          <w:szCs w:val="20"/>
        </w:rPr>
        <w:t>ool</w:t>
      </w:r>
    </w:p>
    <w:p w14:paraId="358D4CD4" w14:textId="77777777" w:rsidR="00303444" w:rsidRPr="00303444" w:rsidRDefault="00303444" w:rsidP="00D03B07">
      <w:pPr>
        <w:pStyle w:val="Bullet"/>
        <w:numPr>
          <w:ilvl w:val="0"/>
          <w:numId w:val="0"/>
        </w:numPr>
        <w:tabs>
          <w:tab w:val="clear" w:pos="567"/>
          <w:tab w:val="left" w:pos="360"/>
        </w:tabs>
        <w:ind w:left="360"/>
        <w:jc w:val="both"/>
        <w:rPr>
          <w:rFonts w:asciiTheme="minorHAnsi" w:hAnsiTheme="minorHAnsi"/>
          <w:szCs w:val="20"/>
        </w:rPr>
      </w:pPr>
      <w:r w:rsidRPr="00303444">
        <w:rPr>
          <w:rFonts w:asciiTheme="minorHAnsi" w:hAnsiTheme="minorHAnsi"/>
          <w:szCs w:val="20"/>
        </w:rPr>
        <w:t>A self-funded start-up project that developed an online assessment skills tool to build small business capability. Led a small team in the agile delivery of a first to market product that encompassed all aspects of product design, development and delivery.</w:t>
      </w:r>
    </w:p>
    <w:p w14:paraId="1D9661F1" w14:textId="04D9A5E3" w:rsidR="00A20B79" w:rsidRPr="008D21CF" w:rsidRDefault="00A20B79" w:rsidP="008D21CF">
      <w:pPr>
        <w:pStyle w:val="Heading2"/>
      </w:pPr>
      <w:r w:rsidRPr="008D21CF">
        <w:t>Civil Aviation Authority – Aug 2017 – Feb 2018</w:t>
      </w:r>
    </w:p>
    <w:p w14:paraId="3B9189B9" w14:textId="73DB5A26" w:rsidR="008D21CF" w:rsidRDefault="00AB0FB6" w:rsidP="008D21CF">
      <w:pPr>
        <w:pStyle w:val="Bullet"/>
        <w:tabs>
          <w:tab w:val="clear" w:pos="340"/>
          <w:tab w:val="clear" w:pos="567"/>
          <w:tab w:val="left" w:pos="360"/>
        </w:tabs>
        <w:ind w:left="540" w:hanging="540"/>
        <w:rPr>
          <w:rFonts w:asciiTheme="minorHAnsi" w:hAnsiTheme="minorHAnsi"/>
          <w:b/>
        </w:rPr>
      </w:pPr>
      <w:r>
        <w:rPr>
          <w:rFonts w:asciiTheme="minorHAnsi" w:hAnsiTheme="minorHAnsi"/>
          <w:b/>
        </w:rPr>
        <w:t xml:space="preserve">Change Management - </w:t>
      </w:r>
      <w:r w:rsidR="008D21CF" w:rsidRPr="008D21CF">
        <w:rPr>
          <w:rFonts w:asciiTheme="minorHAnsi" w:hAnsiTheme="minorHAnsi"/>
          <w:b/>
        </w:rPr>
        <w:t>Regulatory Craft Programme, Change strategy development</w:t>
      </w:r>
    </w:p>
    <w:p w14:paraId="37B591D6" w14:textId="60EF4720" w:rsidR="00A20B79" w:rsidRPr="008D21CF" w:rsidRDefault="00A20B79" w:rsidP="008D21CF">
      <w:pPr>
        <w:pStyle w:val="Bullet"/>
        <w:numPr>
          <w:ilvl w:val="0"/>
          <w:numId w:val="0"/>
        </w:numPr>
        <w:tabs>
          <w:tab w:val="clear" w:pos="567"/>
          <w:tab w:val="left" w:pos="360"/>
        </w:tabs>
        <w:spacing w:after="0"/>
        <w:ind w:left="360"/>
        <w:jc w:val="both"/>
        <w:rPr>
          <w:rFonts w:asciiTheme="minorHAnsi" w:hAnsiTheme="minorHAnsi"/>
        </w:rPr>
      </w:pPr>
      <w:r w:rsidRPr="008D21CF">
        <w:rPr>
          <w:rFonts w:asciiTheme="minorHAnsi" w:hAnsiTheme="minorHAnsi"/>
        </w:rPr>
        <w:t>A short</w:t>
      </w:r>
      <w:r w:rsidR="00E349D4">
        <w:rPr>
          <w:rFonts w:asciiTheme="minorHAnsi" w:hAnsiTheme="minorHAnsi"/>
        </w:rPr>
        <w:t>-</w:t>
      </w:r>
      <w:r w:rsidRPr="008D21CF">
        <w:rPr>
          <w:rFonts w:asciiTheme="minorHAnsi" w:hAnsiTheme="minorHAnsi"/>
        </w:rPr>
        <w:t>term assignment to design and develop and change and communications strategy for the programme. The programme was a complex, multi-stream approach that focused on technical and behavioural change to enhance Civil Aviation Authority’s regulatory practice and performance.</w:t>
      </w:r>
    </w:p>
    <w:p w14:paraId="50119FBB" w14:textId="77777777" w:rsidR="00D80C32" w:rsidRDefault="00D80C32" w:rsidP="00D80C32">
      <w:pPr>
        <w:pStyle w:val="Heading2"/>
      </w:pPr>
      <w:r>
        <w:t>X4 Consulting 2016 – 2017</w:t>
      </w:r>
    </w:p>
    <w:p w14:paraId="4F29AAF0" w14:textId="77777777" w:rsidR="00D80C32" w:rsidRPr="00B81186" w:rsidRDefault="00D80C32" w:rsidP="00D80C32">
      <w:pPr>
        <w:pStyle w:val="Bullet"/>
        <w:tabs>
          <w:tab w:val="clear" w:pos="340"/>
          <w:tab w:val="clear" w:pos="567"/>
          <w:tab w:val="left" w:pos="360"/>
        </w:tabs>
        <w:ind w:left="540" w:hanging="540"/>
        <w:rPr>
          <w:rFonts w:asciiTheme="minorHAnsi" w:hAnsiTheme="minorHAnsi"/>
          <w:b/>
        </w:rPr>
      </w:pPr>
      <w:r w:rsidRPr="00B81186">
        <w:rPr>
          <w:rFonts w:asciiTheme="minorHAnsi" w:hAnsiTheme="minorHAnsi"/>
          <w:b/>
        </w:rPr>
        <w:t>Senior Consultant, Organisational Change Management – Public Trust Business Improvement Programme</w:t>
      </w:r>
    </w:p>
    <w:p w14:paraId="74B7FAF6" w14:textId="72669747" w:rsidR="00AB097E" w:rsidRPr="00B81186" w:rsidRDefault="00D80C32" w:rsidP="000050D8">
      <w:pPr>
        <w:pStyle w:val="Bullet"/>
        <w:numPr>
          <w:ilvl w:val="0"/>
          <w:numId w:val="0"/>
        </w:numPr>
        <w:spacing w:after="0"/>
        <w:ind w:left="357"/>
        <w:jc w:val="both"/>
        <w:rPr>
          <w:rFonts w:asciiTheme="minorHAnsi" w:hAnsiTheme="minorHAnsi"/>
        </w:rPr>
      </w:pPr>
      <w:r w:rsidRPr="00B81186">
        <w:rPr>
          <w:rFonts w:asciiTheme="minorHAnsi" w:hAnsiTheme="minorHAnsi"/>
        </w:rPr>
        <w:t xml:space="preserve">A senior role in a business consultancy providing IT consultancy services to public and private sector clients. Responsible for the design, development, and implementation of change programmes and initiatives to support transformational change and build leadership and workforce capability. </w:t>
      </w:r>
    </w:p>
    <w:p w14:paraId="7318484D" w14:textId="4AB0AAE2" w:rsidR="00AB097E" w:rsidRPr="00B81186" w:rsidRDefault="00D80C32" w:rsidP="000050D8">
      <w:pPr>
        <w:pStyle w:val="Bullet"/>
        <w:numPr>
          <w:ilvl w:val="0"/>
          <w:numId w:val="0"/>
        </w:numPr>
        <w:spacing w:after="0"/>
        <w:ind w:left="357"/>
        <w:jc w:val="both"/>
        <w:rPr>
          <w:rFonts w:asciiTheme="minorHAnsi" w:hAnsiTheme="minorHAnsi"/>
        </w:rPr>
      </w:pPr>
      <w:r w:rsidRPr="00B81186">
        <w:rPr>
          <w:rFonts w:asciiTheme="minorHAnsi" w:hAnsiTheme="minorHAnsi"/>
        </w:rPr>
        <w:t xml:space="preserve">Led a large change management team to support Public Trusts’ transformation programme to ensure </w:t>
      </w:r>
      <w:r w:rsidR="00E349D4">
        <w:rPr>
          <w:rFonts w:asciiTheme="minorHAnsi" w:hAnsiTheme="minorHAnsi"/>
        </w:rPr>
        <w:t xml:space="preserve">the </w:t>
      </w:r>
      <w:r w:rsidRPr="00B81186">
        <w:rPr>
          <w:rFonts w:asciiTheme="minorHAnsi" w:hAnsiTheme="minorHAnsi"/>
        </w:rPr>
        <w:t xml:space="preserve">successful delivery of a business improvement programme from a people perspective. Acted as interim L&amp;D manager during a HR restructure providing stability and progression through developing and implementing a retail capability strategy. </w:t>
      </w:r>
    </w:p>
    <w:p w14:paraId="09901DBB" w14:textId="5384F8F8" w:rsidR="00AB097E" w:rsidRPr="00B81186" w:rsidRDefault="00D80C32" w:rsidP="000050D8">
      <w:pPr>
        <w:pStyle w:val="Bullet"/>
        <w:numPr>
          <w:ilvl w:val="0"/>
          <w:numId w:val="0"/>
        </w:numPr>
        <w:spacing w:after="0"/>
        <w:ind w:left="357"/>
        <w:jc w:val="both"/>
        <w:rPr>
          <w:rFonts w:asciiTheme="minorHAnsi" w:hAnsiTheme="minorHAnsi"/>
        </w:rPr>
      </w:pPr>
      <w:r w:rsidRPr="00B81186">
        <w:rPr>
          <w:rFonts w:asciiTheme="minorHAnsi" w:hAnsiTheme="minorHAnsi"/>
        </w:rPr>
        <w:t>The assignment covered all aspects of change including technology, process development, communication and organisation</w:t>
      </w:r>
      <w:r w:rsidR="00E349D4">
        <w:rPr>
          <w:rFonts w:asciiTheme="minorHAnsi" w:hAnsiTheme="minorHAnsi"/>
        </w:rPr>
        <w:t>-</w:t>
      </w:r>
      <w:r w:rsidRPr="00B81186">
        <w:rPr>
          <w:rFonts w:asciiTheme="minorHAnsi" w:hAnsiTheme="minorHAnsi"/>
        </w:rPr>
        <w:t xml:space="preserve">wide engagement. The assignment required significant re-focusing and innovation to build active engagement from all leaders and staff to adopt the new technology platform. </w:t>
      </w:r>
    </w:p>
    <w:p w14:paraId="0C8FA982" w14:textId="28DD62E0" w:rsidR="00D80C32" w:rsidRPr="00B81186" w:rsidRDefault="00D80C32" w:rsidP="00D80C32">
      <w:pPr>
        <w:pStyle w:val="Bullet"/>
        <w:numPr>
          <w:ilvl w:val="0"/>
          <w:numId w:val="0"/>
        </w:numPr>
        <w:spacing w:after="0"/>
        <w:ind w:left="357"/>
        <w:jc w:val="both"/>
        <w:rPr>
          <w:rFonts w:asciiTheme="minorHAnsi" w:hAnsiTheme="minorHAnsi"/>
        </w:rPr>
      </w:pPr>
      <w:r w:rsidRPr="00B81186">
        <w:rPr>
          <w:rFonts w:asciiTheme="minorHAnsi" w:hAnsiTheme="minorHAnsi"/>
        </w:rPr>
        <w:t>Developed internal change management relationship and stakeholder engagement capability as part of an organisational development approach. This included the introduction of new OCM frameworks, tools and processes focusing on a client</w:t>
      </w:r>
      <w:r w:rsidR="000D68A2">
        <w:rPr>
          <w:rFonts w:asciiTheme="minorHAnsi" w:hAnsiTheme="minorHAnsi"/>
        </w:rPr>
        <w:t>-</w:t>
      </w:r>
      <w:r w:rsidRPr="00B81186">
        <w:rPr>
          <w:rFonts w:asciiTheme="minorHAnsi" w:hAnsiTheme="minorHAnsi"/>
        </w:rPr>
        <w:t>centric model.</w:t>
      </w:r>
    </w:p>
    <w:p w14:paraId="7E669E6A" w14:textId="77777777" w:rsidR="00D80C32" w:rsidRPr="00C8202A" w:rsidRDefault="00D80C32" w:rsidP="00D80C32">
      <w:pPr>
        <w:pStyle w:val="Heading2"/>
      </w:pPr>
      <w:r w:rsidRPr="00B11BA9">
        <w:t>Housing New Zealand (HNZ)</w:t>
      </w:r>
      <w:r>
        <w:t xml:space="preserve"> 2014 – 2016</w:t>
      </w:r>
    </w:p>
    <w:p w14:paraId="41D83F92" w14:textId="77777777" w:rsidR="00D80C32" w:rsidRPr="00B81186" w:rsidRDefault="00D80C32" w:rsidP="00B81186">
      <w:pPr>
        <w:pStyle w:val="Bullet"/>
        <w:tabs>
          <w:tab w:val="clear" w:pos="340"/>
          <w:tab w:val="clear" w:pos="567"/>
          <w:tab w:val="left" w:pos="360"/>
        </w:tabs>
        <w:ind w:left="540" w:hanging="540"/>
        <w:rPr>
          <w:rFonts w:asciiTheme="minorHAnsi" w:hAnsiTheme="minorHAnsi"/>
          <w:b/>
        </w:rPr>
      </w:pPr>
      <w:r w:rsidRPr="00B81186">
        <w:rPr>
          <w:rFonts w:asciiTheme="minorHAnsi" w:hAnsiTheme="minorHAnsi"/>
          <w:b/>
        </w:rPr>
        <w:t>Capability Manager - Leadership transformation</w:t>
      </w:r>
    </w:p>
    <w:p w14:paraId="3534A2FC" w14:textId="330106D2" w:rsidR="00AB097E" w:rsidRPr="00B81186" w:rsidRDefault="00D80C32" w:rsidP="000050D8">
      <w:pPr>
        <w:pStyle w:val="Bullet"/>
        <w:numPr>
          <w:ilvl w:val="0"/>
          <w:numId w:val="0"/>
        </w:numPr>
        <w:spacing w:after="0"/>
        <w:ind w:left="357"/>
        <w:jc w:val="both"/>
        <w:rPr>
          <w:rFonts w:asciiTheme="minorHAnsi" w:hAnsiTheme="minorHAnsi"/>
        </w:rPr>
      </w:pPr>
      <w:r w:rsidRPr="00B81186">
        <w:rPr>
          <w:rFonts w:asciiTheme="minorHAnsi" w:hAnsiTheme="minorHAnsi"/>
        </w:rPr>
        <w:t>Responsible for the design, development, and implementation of change initiatives that develop and build a capable workforce. A strategic role working at all levels of the organisation to build organisation</w:t>
      </w:r>
      <w:r w:rsidR="00E349D4">
        <w:rPr>
          <w:rFonts w:asciiTheme="minorHAnsi" w:hAnsiTheme="minorHAnsi"/>
        </w:rPr>
        <w:t>-</w:t>
      </w:r>
      <w:r w:rsidRPr="00B81186">
        <w:rPr>
          <w:rFonts w:asciiTheme="minorHAnsi" w:hAnsiTheme="minorHAnsi"/>
        </w:rPr>
        <w:t xml:space="preserve">wide leadership, people capability and employee engagement. </w:t>
      </w:r>
    </w:p>
    <w:p w14:paraId="780D64C8" w14:textId="6D7E610C" w:rsidR="00DC77B2" w:rsidRDefault="00D80C32" w:rsidP="000050D8">
      <w:pPr>
        <w:pStyle w:val="Bullet"/>
        <w:numPr>
          <w:ilvl w:val="0"/>
          <w:numId w:val="0"/>
        </w:numPr>
        <w:spacing w:after="0"/>
        <w:ind w:left="357"/>
        <w:jc w:val="both"/>
        <w:rPr>
          <w:rFonts w:asciiTheme="minorHAnsi" w:hAnsiTheme="minorHAnsi"/>
        </w:rPr>
      </w:pPr>
      <w:r w:rsidRPr="00B81186">
        <w:rPr>
          <w:rFonts w:asciiTheme="minorHAnsi" w:hAnsiTheme="minorHAnsi"/>
        </w:rPr>
        <w:t>Developed and implemented an organisation</w:t>
      </w:r>
      <w:r w:rsidR="00E349D4">
        <w:rPr>
          <w:rFonts w:asciiTheme="minorHAnsi" w:hAnsiTheme="minorHAnsi"/>
        </w:rPr>
        <w:t>-</w:t>
      </w:r>
      <w:r w:rsidRPr="00B81186">
        <w:rPr>
          <w:rFonts w:asciiTheme="minorHAnsi" w:hAnsiTheme="minorHAnsi"/>
        </w:rPr>
        <w:t>wide talent development programme to identify future leaders for HNZ.  Through the high level of engagement in developing a people</w:t>
      </w:r>
      <w:r w:rsidR="004B357A">
        <w:rPr>
          <w:rFonts w:asciiTheme="minorHAnsi" w:hAnsiTheme="minorHAnsi"/>
        </w:rPr>
        <w:t>-</w:t>
      </w:r>
      <w:r w:rsidRPr="00B81186">
        <w:rPr>
          <w:rFonts w:asciiTheme="minorHAnsi" w:hAnsiTheme="minorHAnsi"/>
        </w:rPr>
        <w:t>centric solution</w:t>
      </w:r>
      <w:r w:rsidR="00E349D4">
        <w:rPr>
          <w:rFonts w:asciiTheme="minorHAnsi" w:hAnsiTheme="minorHAnsi"/>
        </w:rPr>
        <w:t>,</w:t>
      </w:r>
      <w:r w:rsidRPr="00B81186">
        <w:rPr>
          <w:rFonts w:asciiTheme="minorHAnsi" w:hAnsiTheme="minorHAnsi"/>
        </w:rPr>
        <w:t xml:space="preserve"> the talent development programme has provided a strong return on investment recogni</w:t>
      </w:r>
      <w:r w:rsidR="005256C5">
        <w:rPr>
          <w:rFonts w:asciiTheme="minorHAnsi" w:hAnsiTheme="minorHAnsi"/>
        </w:rPr>
        <w:t>s</w:t>
      </w:r>
      <w:r w:rsidRPr="00B81186">
        <w:rPr>
          <w:rFonts w:asciiTheme="minorHAnsi" w:hAnsiTheme="minorHAnsi"/>
        </w:rPr>
        <w:t xml:space="preserve">ed by both the Executive team and the HNZ Board. </w:t>
      </w:r>
    </w:p>
    <w:p w14:paraId="3D2057F9" w14:textId="6661D9DE" w:rsidR="00AB097E" w:rsidRPr="000050D8" w:rsidRDefault="00D80C32" w:rsidP="000050D8">
      <w:pPr>
        <w:pStyle w:val="Bullet"/>
        <w:numPr>
          <w:ilvl w:val="0"/>
          <w:numId w:val="0"/>
        </w:numPr>
        <w:spacing w:after="0"/>
        <w:ind w:left="357"/>
        <w:jc w:val="both"/>
        <w:rPr>
          <w:rFonts w:asciiTheme="minorHAnsi" w:hAnsiTheme="minorHAnsi"/>
        </w:rPr>
      </w:pPr>
      <w:r w:rsidRPr="00B81186">
        <w:rPr>
          <w:rFonts w:asciiTheme="minorHAnsi" w:hAnsiTheme="minorHAnsi"/>
        </w:rPr>
        <w:t xml:space="preserve">Overhauled the leadership competency framework to address perceived barriers of hierarchy and support the organisational culture transformation. This framework supports all leaders, people and teams with a versatile development approach that empowers all and is embedded into the current systems, tools and processes. </w:t>
      </w:r>
      <w:r w:rsidR="00DC77B2" w:rsidRPr="00B81186">
        <w:rPr>
          <w:rFonts w:asciiTheme="minorHAnsi" w:hAnsiTheme="minorHAnsi"/>
        </w:rPr>
        <w:t xml:space="preserve">Introduced a sustainable and comprehensive succession planning approach to support business continuity planning and develop a learning culture that supports career progression. </w:t>
      </w:r>
    </w:p>
    <w:p w14:paraId="6A1F084E" w14:textId="2439DCFE" w:rsidR="00D80C32" w:rsidRPr="00B81186" w:rsidRDefault="00D80C32" w:rsidP="00AB097E">
      <w:pPr>
        <w:pStyle w:val="Bullet"/>
        <w:numPr>
          <w:ilvl w:val="0"/>
          <w:numId w:val="0"/>
        </w:numPr>
        <w:spacing w:after="0"/>
        <w:ind w:left="357"/>
        <w:jc w:val="both"/>
        <w:rPr>
          <w:rFonts w:asciiTheme="minorHAnsi" w:hAnsiTheme="minorHAnsi"/>
        </w:rPr>
      </w:pPr>
      <w:r w:rsidRPr="00B81186">
        <w:rPr>
          <w:rFonts w:asciiTheme="minorHAnsi" w:hAnsiTheme="minorHAnsi"/>
        </w:rPr>
        <w:lastRenderedPageBreak/>
        <w:t>Developed a comprehensive learning curriculum addressing all aspects of people capability; from leadership through to technical and health &amp; safety. Following a detailed analysis of engagement results, the team adopted an innovative approach to employee engagement; with virtual project teams and engagement champions creating a range of tools and services to support leader led model of engagement. This has resulted in the highest levels of engagement since 2010.</w:t>
      </w:r>
    </w:p>
    <w:p w14:paraId="438E928B" w14:textId="77777777" w:rsidR="00D80C32" w:rsidRPr="00C8202A" w:rsidRDefault="00D80C32" w:rsidP="00D80C32">
      <w:pPr>
        <w:pStyle w:val="Heading2"/>
      </w:pPr>
      <w:r w:rsidRPr="00B11BA9">
        <w:t>Capital &amp; Coast District Health Board (C&amp;C DHB)</w:t>
      </w:r>
      <w:r>
        <w:t xml:space="preserve"> 2012 – 2014</w:t>
      </w:r>
    </w:p>
    <w:p w14:paraId="4F98C226" w14:textId="77777777" w:rsidR="00D80C32" w:rsidRPr="00B81186" w:rsidRDefault="00D80C32" w:rsidP="00B81186">
      <w:pPr>
        <w:pStyle w:val="Bullet"/>
        <w:tabs>
          <w:tab w:val="clear" w:pos="340"/>
          <w:tab w:val="clear" w:pos="567"/>
          <w:tab w:val="left" w:pos="360"/>
        </w:tabs>
        <w:ind w:left="540" w:hanging="540"/>
        <w:rPr>
          <w:rFonts w:asciiTheme="minorHAnsi" w:hAnsiTheme="minorHAnsi"/>
          <w:b/>
        </w:rPr>
      </w:pPr>
      <w:r w:rsidRPr="00B81186">
        <w:rPr>
          <w:rFonts w:asciiTheme="minorHAnsi" w:hAnsiTheme="minorHAnsi"/>
          <w:b/>
        </w:rPr>
        <w:t xml:space="preserve">Workforce Development Group Manager – New service establishment </w:t>
      </w:r>
    </w:p>
    <w:p w14:paraId="6EDECF67" w14:textId="52F01102" w:rsidR="00AB097E" w:rsidRPr="00B81186" w:rsidRDefault="00D80C32" w:rsidP="000050D8">
      <w:pPr>
        <w:pStyle w:val="Bullet"/>
        <w:numPr>
          <w:ilvl w:val="0"/>
          <w:numId w:val="0"/>
        </w:numPr>
        <w:spacing w:after="0"/>
        <w:ind w:left="357"/>
        <w:jc w:val="both"/>
        <w:rPr>
          <w:rFonts w:asciiTheme="minorHAnsi" w:hAnsiTheme="minorHAnsi"/>
        </w:rPr>
      </w:pPr>
      <w:r w:rsidRPr="00B81186">
        <w:rPr>
          <w:rFonts w:asciiTheme="minorHAnsi" w:hAnsiTheme="minorHAnsi"/>
        </w:rPr>
        <w:t xml:space="preserve">Reporting to the Executive Director Organisation Development and Patient Safety. A newly established senior management role combining a strategic and operational focus with the responsibility of leading the strategic direction of workforce education, learning and development in a multifaceted and rapidly changing health sector environment.  </w:t>
      </w:r>
    </w:p>
    <w:p w14:paraId="7ADCDA48" w14:textId="4B22552D" w:rsidR="000050D8" w:rsidRDefault="00D80C32" w:rsidP="00AB0FB6">
      <w:pPr>
        <w:pStyle w:val="Bullet"/>
        <w:numPr>
          <w:ilvl w:val="0"/>
          <w:numId w:val="0"/>
        </w:numPr>
        <w:spacing w:after="0"/>
        <w:ind w:left="357"/>
        <w:jc w:val="both"/>
        <w:rPr>
          <w:rFonts w:asciiTheme="minorHAnsi" w:hAnsiTheme="minorHAnsi"/>
        </w:rPr>
      </w:pPr>
      <w:r w:rsidRPr="00B81186">
        <w:rPr>
          <w:rFonts w:asciiTheme="minorHAnsi" w:hAnsiTheme="minorHAnsi"/>
        </w:rPr>
        <w:t>Established a diverse stakeholder group to implement a functional model for workforce development. The functional model enabled</w:t>
      </w:r>
      <w:r w:rsidR="00E349D4">
        <w:rPr>
          <w:rFonts w:asciiTheme="minorHAnsi" w:hAnsiTheme="minorHAnsi"/>
        </w:rPr>
        <w:t xml:space="preserve"> </w:t>
      </w:r>
      <w:r w:rsidRPr="00B81186">
        <w:rPr>
          <w:rFonts w:asciiTheme="minorHAnsi" w:hAnsiTheme="minorHAnsi"/>
        </w:rPr>
        <w:t>scalability across sub</w:t>
      </w:r>
      <w:r w:rsidR="00E349D4">
        <w:rPr>
          <w:rFonts w:asciiTheme="minorHAnsi" w:hAnsiTheme="minorHAnsi"/>
        </w:rPr>
        <w:t>-</w:t>
      </w:r>
      <w:r w:rsidRPr="00B81186">
        <w:rPr>
          <w:rFonts w:asciiTheme="minorHAnsi" w:hAnsiTheme="minorHAnsi"/>
        </w:rPr>
        <w:t>regional DHBs supporting cost efficiencies and effectiveness.</w:t>
      </w:r>
    </w:p>
    <w:p w14:paraId="24D413CF" w14:textId="17A00985" w:rsidR="004B357A" w:rsidRPr="00B81186" w:rsidRDefault="00D80C32" w:rsidP="00AB0FB6">
      <w:pPr>
        <w:pStyle w:val="Bullet"/>
        <w:numPr>
          <w:ilvl w:val="0"/>
          <w:numId w:val="0"/>
        </w:numPr>
        <w:spacing w:after="0"/>
        <w:ind w:left="357"/>
        <w:jc w:val="both"/>
        <w:rPr>
          <w:rFonts w:asciiTheme="minorHAnsi" w:hAnsiTheme="minorHAnsi"/>
        </w:rPr>
      </w:pPr>
      <w:r w:rsidRPr="00B81186">
        <w:rPr>
          <w:rFonts w:asciiTheme="minorHAnsi" w:hAnsiTheme="minorHAnsi"/>
        </w:rPr>
        <w:t>Established an organisation wide approach to organisational development, achieving 96% engagement across 130 service leaders to determine and deliver mandatory and core training. Established and facilitated a regional</w:t>
      </w:r>
      <w:r w:rsidR="00E349D4">
        <w:rPr>
          <w:rFonts w:asciiTheme="minorHAnsi" w:hAnsiTheme="minorHAnsi"/>
        </w:rPr>
        <w:t>-</w:t>
      </w:r>
      <w:r w:rsidRPr="00B81186">
        <w:rPr>
          <w:rFonts w:asciiTheme="minorHAnsi" w:hAnsiTheme="minorHAnsi"/>
        </w:rPr>
        <w:t xml:space="preserve">wide approach towards learning and knowledge management to enable collaboration and sharing of learning resources through learning hubs. Implemented a blended learning platform </w:t>
      </w:r>
      <w:r w:rsidR="00E349D4">
        <w:rPr>
          <w:rFonts w:asciiTheme="minorHAnsi" w:hAnsiTheme="minorHAnsi"/>
        </w:rPr>
        <w:t>by</w:t>
      </w:r>
      <w:r w:rsidRPr="00B81186">
        <w:rPr>
          <w:rFonts w:asciiTheme="minorHAnsi" w:hAnsiTheme="minorHAnsi"/>
        </w:rPr>
        <w:t xml:space="preserve"> establishing strong partner networks using existing platforms from other DHBs. This online initiative reduced patient facing outage times and improved learning availability for all staff.</w:t>
      </w:r>
    </w:p>
    <w:p w14:paraId="5B1B0FD7" w14:textId="77777777" w:rsidR="00D80C32" w:rsidRPr="00C8202A" w:rsidRDefault="00D80C32" w:rsidP="00D80C32">
      <w:pPr>
        <w:pStyle w:val="Heading2"/>
      </w:pPr>
      <w:r>
        <w:t xml:space="preserve">The </w:t>
      </w:r>
      <w:r w:rsidRPr="00AA0F95">
        <w:t>Open</w:t>
      </w:r>
      <w:r>
        <w:t xml:space="preserve"> Polytechnic of New Zealand 2009 – 2012</w:t>
      </w:r>
    </w:p>
    <w:p w14:paraId="383B9C3F" w14:textId="77777777" w:rsidR="00D80C32" w:rsidRPr="00B81186" w:rsidRDefault="00D80C32" w:rsidP="00B81186">
      <w:pPr>
        <w:pStyle w:val="Bullet"/>
        <w:tabs>
          <w:tab w:val="clear" w:pos="340"/>
          <w:tab w:val="clear" w:pos="567"/>
          <w:tab w:val="left" w:pos="360"/>
        </w:tabs>
        <w:ind w:left="540" w:hanging="540"/>
        <w:rPr>
          <w:rFonts w:asciiTheme="minorHAnsi" w:hAnsiTheme="minorHAnsi"/>
          <w:b/>
        </w:rPr>
      </w:pPr>
      <w:r w:rsidRPr="00B81186">
        <w:rPr>
          <w:rFonts w:asciiTheme="minorHAnsi" w:hAnsiTheme="minorHAnsi"/>
          <w:b/>
        </w:rPr>
        <w:t>Executive Director, Learning &amp; Teaching Solutions - New function development</w:t>
      </w:r>
    </w:p>
    <w:p w14:paraId="6D98AEC6" w14:textId="05AEE49C" w:rsidR="00AB097E" w:rsidRPr="00B81186" w:rsidRDefault="00D80C32" w:rsidP="000050D8">
      <w:pPr>
        <w:pStyle w:val="Bullet"/>
        <w:numPr>
          <w:ilvl w:val="0"/>
          <w:numId w:val="0"/>
        </w:numPr>
        <w:spacing w:after="0"/>
        <w:ind w:left="357"/>
        <w:jc w:val="both"/>
        <w:rPr>
          <w:rFonts w:asciiTheme="minorHAnsi" w:hAnsiTheme="minorHAnsi"/>
        </w:rPr>
      </w:pPr>
      <w:r w:rsidRPr="00B81186">
        <w:rPr>
          <w:rFonts w:asciiTheme="minorHAnsi" w:hAnsiTheme="minorHAnsi"/>
        </w:rPr>
        <w:t xml:space="preserve">Reporting to the Chief Executive; responsible for leading the Learning &amp; Teaching Solutions Directorate to develop and provide open and distance learning resources and programmes to over 30,000 students nationally. </w:t>
      </w:r>
    </w:p>
    <w:p w14:paraId="672ABCC5" w14:textId="2184F03E" w:rsidR="00AB097E" w:rsidRPr="00B81186" w:rsidRDefault="00D80C32" w:rsidP="000050D8">
      <w:pPr>
        <w:pStyle w:val="Bullet"/>
        <w:numPr>
          <w:ilvl w:val="0"/>
          <w:numId w:val="0"/>
        </w:numPr>
        <w:spacing w:after="0"/>
        <w:ind w:left="357"/>
        <w:jc w:val="both"/>
        <w:rPr>
          <w:rFonts w:asciiTheme="minorHAnsi" w:hAnsiTheme="minorHAnsi"/>
        </w:rPr>
      </w:pPr>
      <w:r w:rsidRPr="00B81186">
        <w:rPr>
          <w:rFonts w:asciiTheme="minorHAnsi" w:hAnsiTheme="minorHAnsi"/>
        </w:rPr>
        <w:t xml:space="preserve">Developed and implemented a strategy for the directorate with key focus areas of organisational effectiveness, creating an innovative and collaborative work culture. Instrumental in the design, development and delivery of a key qualification within the finance sector that resulted in an IPANZ award in the category of Excellence in Improving Public Value through Business Transformation. </w:t>
      </w:r>
    </w:p>
    <w:p w14:paraId="7B36CDA0" w14:textId="04013D83" w:rsidR="00AB097E" w:rsidRPr="00B81186" w:rsidRDefault="00D80C32" w:rsidP="000050D8">
      <w:pPr>
        <w:pStyle w:val="Bullet"/>
        <w:numPr>
          <w:ilvl w:val="0"/>
          <w:numId w:val="0"/>
        </w:numPr>
        <w:spacing w:after="0"/>
        <w:ind w:left="357"/>
        <w:jc w:val="both"/>
        <w:rPr>
          <w:rFonts w:asciiTheme="minorHAnsi" w:hAnsiTheme="minorHAnsi"/>
        </w:rPr>
      </w:pPr>
      <w:r w:rsidRPr="00B81186">
        <w:rPr>
          <w:rFonts w:asciiTheme="minorHAnsi" w:hAnsiTheme="minorHAnsi"/>
        </w:rPr>
        <w:t xml:space="preserve">Through improving organisational efficiencies, a diversified revenue model was created that leveraged academic credibility into commercially viable products and in return enable a broader range of learning solutions to be developed. </w:t>
      </w:r>
    </w:p>
    <w:p w14:paraId="05E68215" w14:textId="7719150D" w:rsidR="00B81186" w:rsidRDefault="00D80C32" w:rsidP="00B81186">
      <w:pPr>
        <w:pStyle w:val="Bullet"/>
        <w:numPr>
          <w:ilvl w:val="0"/>
          <w:numId w:val="0"/>
        </w:numPr>
        <w:spacing w:after="0"/>
        <w:ind w:left="357"/>
        <w:jc w:val="both"/>
        <w:rPr>
          <w:rFonts w:asciiTheme="minorHAnsi" w:hAnsiTheme="minorHAnsi"/>
        </w:rPr>
      </w:pPr>
      <w:r w:rsidRPr="00B81186">
        <w:rPr>
          <w:rFonts w:asciiTheme="minorHAnsi" w:hAnsiTheme="minorHAnsi"/>
        </w:rPr>
        <w:t>Developed and implemented an eLearning strategy and introduced a new service delivery model from a print based distance learning to an online learning platform; this transformational change significantly improved product to market time by 35% and increased annual productivity from $800,000 to $3.5 million.</w:t>
      </w:r>
    </w:p>
    <w:p w14:paraId="0760D6C2" w14:textId="77777777" w:rsidR="00DC77B2" w:rsidRDefault="00DC77B2" w:rsidP="00B81186">
      <w:pPr>
        <w:pStyle w:val="Bullet"/>
        <w:numPr>
          <w:ilvl w:val="0"/>
          <w:numId w:val="0"/>
        </w:numPr>
        <w:spacing w:after="0"/>
        <w:ind w:left="357"/>
        <w:jc w:val="both"/>
        <w:rPr>
          <w:rFonts w:asciiTheme="minorHAnsi" w:hAnsiTheme="minorHAnsi"/>
        </w:rPr>
      </w:pPr>
    </w:p>
    <w:p w14:paraId="4FCF3CE1" w14:textId="20F82CAA" w:rsidR="00D80C32" w:rsidRDefault="00D80C32" w:rsidP="00D80C32">
      <w:pPr>
        <w:pStyle w:val="Heading2"/>
      </w:pPr>
      <w:r w:rsidRPr="00B11BA9">
        <w:t>Services Business Unit</w:t>
      </w:r>
      <w:r>
        <w:t xml:space="preserve">, </w:t>
      </w:r>
      <w:r w:rsidRPr="00B11BA9">
        <w:t>Nokia (Global)</w:t>
      </w:r>
      <w:r>
        <w:t xml:space="preserve"> 200</w:t>
      </w:r>
      <w:r w:rsidR="00AB0FB6">
        <w:t>0</w:t>
      </w:r>
      <w:r>
        <w:t xml:space="preserve"> – 2009</w:t>
      </w:r>
    </w:p>
    <w:p w14:paraId="5C5F5363" w14:textId="2770ADCB" w:rsidR="00D80C32" w:rsidRPr="00B81186" w:rsidRDefault="00AB0FB6" w:rsidP="00B81186">
      <w:pPr>
        <w:pStyle w:val="Bullet"/>
        <w:tabs>
          <w:tab w:val="clear" w:pos="340"/>
          <w:tab w:val="clear" w:pos="567"/>
          <w:tab w:val="left" w:pos="360"/>
        </w:tabs>
        <w:ind w:left="540" w:hanging="540"/>
        <w:rPr>
          <w:rFonts w:asciiTheme="minorHAnsi" w:hAnsiTheme="minorHAnsi"/>
          <w:b/>
        </w:rPr>
      </w:pPr>
      <w:r>
        <w:rPr>
          <w:rFonts w:asciiTheme="minorHAnsi" w:hAnsiTheme="minorHAnsi"/>
          <w:b/>
        </w:rPr>
        <w:t xml:space="preserve">Project Manager and </w:t>
      </w:r>
      <w:r w:rsidR="00D80C32" w:rsidRPr="00B81186">
        <w:rPr>
          <w:rFonts w:asciiTheme="minorHAnsi" w:hAnsiTheme="minorHAnsi"/>
          <w:b/>
        </w:rPr>
        <w:t xml:space="preserve">Human Resources Development Manager – Global </w:t>
      </w:r>
      <w:r w:rsidR="00957F2D">
        <w:rPr>
          <w:rFonts w:asciiTheme="minorHAnsi" w:hAnsiTheme="minorHAnsi"/>
          <w:b/>
        </w:rPr>
        <w:t>c</w:t>
      </w:r>
      <w:r w:rsidR="00D80C32" w:rsidRPr="00B81186">
        <w:rPr>
          <w:rFonts w:asciiTheme="minorHAnsi" w:hAnsiTheme="minorHAnsi"/>
          <w:b/>
        </w:rPr>
        <w:t xml:space="preserve">hange </w:t>
      </w:r>
      <w:r w:rsidR="00957F2D">
        <w:rPr>
          <w:rFonts w:asciiTheme="minorHAnsi" w:hAnsiTheme="minorHAnsi"/>
          <w:b/>
        </w:rPr>
        <w:t>m</w:t>
      </w:r>
      <w:r w:rsidR="00D80C32" w:rsidRPr="00B81186">
        <w:rPr>
          <w:rFonts w:asciiTheme="minorHAnsi" w:hAnsiTheme="minorHAnsi"/>
          <w:b/>
        </w:rPr>
        <w:t>anagement</w:t>
      </w:r>
    </w:p>
    <w:p w14:paraId="0F64393D" w14:textId="64926BE3" w:rsidR="00AB097E" w:rsidRPr="00B81186" w:rsidRDefault="00D80C32" w:rsidP="00AB0FB6">
      <w:pPr>
        <w:pStyle w:val="Bullet"/>
        <w:numPr>
          <w:ilvl w:val="0"/>
          <w:numId w:val="0"/>
        </w:numPr>
        <w:spacing w:after="0"/>
        <w:ind w:left="357"/>
        <w:jc w:val="both"/>
        <w:rPr>
          <w:rFonts w:asciiTheme="minorHAnsi" w:hAnsiTheme="minorHAnsi"/>
        </w:rPr>
      </w:pPr>
      <w:r w:rsidRPr="00B81186">
        <w:rPr>
          <w:rFonts w:asciiTheme="minorHAnsi" w:hAnsiTheme="minorHAnsi"/>
        </w:rPr>
        <w:t xml:space="preserve">A strategic and operational change management role in shaping Nokia’s growth and transformation to an Internet company generating new revenue streams based on software and services. </w:t>
      </w:r>
      <w:r w:rsidR="000050D8">
        <w:rPr>
          <w:rFonts w:asciiTheme="minorHAnsi" w:hAnsiTheme="minorHAnsi"/>
        </w:rPr>
        <w:t>Delivered a range of solutions from organisation change projects, talent management and career development.</w:t>
      </w:r>
    </w:p>
    <w:p w14:paraId="5BFBA39F" w14:textId="06707539" w:rsidR="00B81186" w:rsidRPr="006013BC" w:rsidRDefault="00B81186" w:rsidP="00B81186">
      <w:pPr>
        <w:pStyle w:val="Heading2"/>
      </w:pPr>
      <w:r>
        <w:lastRenderedPageBreak/>
        <w:t>Skills Summary</w:t>
      </w:r>
    </w:p>
    <w:p w14:paraId="679612E5" w14:textId="76750BD4" w:rsidR="00D80C32" w:rsidRPr="00B81186" w:rsidRDefault="00957F2D" w:rsidP="00D80C32">
      <w:pPr>
        <w:pStyle w:val="Bullet"/>
        <w:rPr>
          <w:rFonts w:asciiTheme="minorHAnsi" w:hAnsiTheme="minorHAnsi"/>
        </w:rPr>
      </w:pPr>
      <w:r>
        <w:rPr>
          <w:rFonts w:asciiTheme="minorHAnsi" w:hAnsiTheme="minorHAnsi"/>
        </w:rPr>
        <w:t xml:space="preserve">PROSCI/APMG </w:t>
      </w:r>
      <w:r w:rsidR="00D80C32" w:rsidRPr="00B81186">
        <w:rPr>
          <w:rFonts w:asciiTheme="minorHAnsi" w:hAnsiTheme="minorHAnsi"/>
        </w:rPr>
        <w:t>Change management</w:t>
      </w:r>
    </w:p>
    <w:p w14:paraId="4580914B" w14:textId="77777777" w:rsidR="00610D2F" w:rsidRDefault="00610D2F" w:rsidP="00AB0FB6">
      <w:pPr>
        <w:pStyle w:val="Bullet"/>
        <w:rPr>
          <w:rFonts w:asciiTheme="minorHAnsi" w:hAnsiTheme="minorHAnsi"/>
        </w:rPr>
      </w:pPr>
      <w:r>
        <w:rPr>
          <w:rFonts w:asciiTheme="minorHAnsi" w:hAnsiTheme="minorHAnsi"/>
        </w:rPr>
        <w:t>Executive and Leadership Coaching</w:t>
      </w:r>
    </w:p>
    <w:p w14:paraId="76284873" w14:textId="281B971A" w:rsidR="00AB0FB6" w:rsidRPr="00B81186" w:rsidRDefault="00AB0FB6" w:rsidP="00AB0FB6">
      <w:pPr>
        <w:pStyle w:val="Bullet"/>
        <w:rPr>
          <w:rFonts w:asciiTheme="minorHAnsi" w:hAnsiTheme="minorHAnsi"/>
        </w:rPr>
      </w:pPr>
      <w:r w:rsidRPr="00B81186">
        <w:rPr>
          <w:rFonts w:asciiTheme="minorHAnsi" w:hAnsiTheme="minorHAnsi"/>
        </w:rPr>
        <w:t>Agile development and business change</w:t>
      </w:r>
    </w:p>
    <w:p w14:paraId="19ED3921" w14:textId="2C7D47DD" w:rsidR="00AB0FB6" w:rsidRPr="00B81186" w:rsidRDefault="00957F2D" w:rsidP="00AB0FB6">
      <w:pPr>
        <w:pStyle w:val="Bullet"/>
        <w:rPr>
          <w:rFonts w:asciiTheme="minorHAnsi" w:hAnsiTheme="minorHAnsi"/>
        </w:rPr>
      </w:pPr>
      <w:r>
        <w:rPr>
          <w:rFonts w:asciiTheme="minorHAnsi" w:hAnsiTheme="minorHAnsi"/>
        </w:rPr>
        <w:t xml:space="preserve">PRINCE2 </w:t>
      </w:r>
      <w:r w:rsidR="00AB0FB6" w:rsidRPr="00B81186">
        <w:rPr>
          <w:rFonts w:asciiTheme="minorHAnsi" w:hAnsiTheme="minorHAnsi"/>
        </w:rPr>
        <w:t>Programme and project management</w:t>
      </w:r>
    </w:p>
    <w:p w14:paraId="2AEB469C" w14:textId="77777777" w:rsidR="00AB0FB6" w:rsidRPr="00B81186" w:rsidRDefault="00AB0FB6" w:rsidP="00AB0FB6">
      <w:pPr>
        <w:pStyle w:val="Bullet"/>
        <w:rPr>
          <w:rFonts w:asciiTheme="minorHAnsi" w:hAnsiTheme="minorHAnsi"/>
        </w:rPr>
      </w:pPr>
      <w:r>
        <w:rPr>
          <w:rFonts w:asciiTheme="minorHAnsi" w:hAnsiTheme="minorHAnsi"/>
        </w:rPr>
        <w:t xml:space="preserve">Human Resources, </w:t>
      </w:r>
      <w:r w:rsidRPr="00B81186">
        <w:rPr>
          <w:rFonts w:asciiTheme="minorHAnsi" w:hAnsiTheme="minorHAnsi"/>
        </w:rPr>
        <w:t>Organisational design and development</w:t>
      </w:r>
    </w:p>
    <w:p w14:paraId="035FBA34" w14:textId="77777777" w:rsidR="00D80C32" w:rsidRPr="00B81186" w:rsidRDefault="00D80C32" w:rsidP="00D80C32">
      <w:pPr>
        <w:pStyle w:val="Bullet"/>
        <w:rPr>
          <w:rFonts w:asciiTheme="minorHAnsi" w:hAnsiTheme="minorHAnsi"/>
        </w:rPr>
      </w:pPr>
      <w:r w:rsidRPr="00B81186">
        <w:rPr>
          <w:rFonts w:asciiTheme="minorHAnsi" w:hAnsiTheme="minorHAnsi"/>
        </w:rPr>
        <w:t>Leadership and management</w:t>
      </w:r>
    </w:p>
    <w:p w14:paraId="0A771CA8" w14:textId="77777777" w:rsidR="00D80C32" w:rsidRPr="00B81186" w:rsidRDefault="00D80C32" w:rsidP="00D80C32">
      <w:pPr>
        <w:pStyle w:val="Bullet"/>
        <w:rPr>
          <w:rFonts w:asciiTheme="minorHAnsi" w:hAnsiTheme="minorHAnsi"/>
        </w:rPr>
      </w:pPr>
      <w:r w:rsidRPr="00B81186">
        <w:rPr>
          <w:rFonts w:asciiTheme="minorHAnsi" w:hAnsiTheme="minorHAnsi"/>
        </w:rPr>
        <w:t>Strategy formulation and implementation</w:t>
      </w:r>
    </w:p>
    <w:p w14:paraId="25A3A2C0" w14:textId="77777777" w:rsidR="00D80C32" w:rsidRPr="00B81186" w:rsidRDefault="00D80C32" w:rsidP="00D80C32">
      <w:pPr>
        <w:pStyle w:val="Bullet"/>
        <w:rPr>
          <w:rFonts w:asciiTheme="minorHAnsi" w:hAnsiTheme="minorHAnsi"/>
        </w:rPr>
      </w:pPr>
      <w:r w:rsidRPr="00B81186">
        <w:rPr>
          <w:rFonts w:asciiTheme="minorHAnsi" w:hAnsiTheme="minorHAnsi"/>
        </w:rPr>
        <w:t>Analytical skills</w:t>
      </w:r>
    </w:p>
    <w:p w14:paraId="11A75EB1" w14:textId="77777777" w:rsidR="00D80C32" w:rsidRPr="00B81186" w:rsidRDefault="00D80C32" w:rsidP="00D80C32">
      <w:pPr>
        <w:pStyle w:val="Bullet"/>
        <w:rPr>
          <w:rFonts w:asciiTheme="minorHAnsi" w:hAnsiTheme="minorHAnsi"/>
        </w:rPr>
      </w:pPr>
      <w:r w:rsidRPr="00B81186">
        <w:rPr>
          <w:rFonts w:asciiTheme="minorHAnsi" w:hAnsiTheme="minorHAnsi"/>
        </w:rPr>
        <w:t>Technical knowledge</w:t>
      </w:r>
      <w:r w:rsidRPr="00B81186">
        <w:rPr>
          <w:rFonts w:asciiTheme="minorHAnsi" w:hAnsiTheme="minorHAnsi"/>
        </w:rPr>
        <w:tab/>
      </w:r>
      <w:r w:rsidRPr="00B81186">
        <w:rPr>
          <w:rFonts w:asciiTheme="minorHAnsi" w:hAnsiTheme="minorHAnsi"/>
        </w:rPr>
        <w:tab/>
      </w:r>
    </w:p>
    <w:p w14:paraId="5CE875F4" w14:textId="77777777" w:rsidR="00D80C32" w:rsidRPr="00B81186" w:rsidRDefault="00D80C32" w:rsidP="00D80C32">
      <w:pPr>
        <w:pStyle w:val="Bullet"/>
        <w:rPr>
          <w:rFonts w:asciiTheme="minorHAnsi" w:hAnsiTheme="minorHAnsi"/>
        </w:rPr>
      </w:pPr>
      <w:r w:rsidRPr="00B81186">
        <w:rPr>
          <w:rFonts w:asciiTheme="minorHAnsi" w:hAnsiTheme="minorHAnsi"/>
        </w:rPr>
        <w:t>Confident communicator</w:t>
      </w:r>
    </w:p>
    <w:p w14:paraId="30E11AC2" w14:textId="77777777" w:rsidR="00D80C32" w:rsidRPr="00B81186" w:rsidRDefault="00D80C32" w:rsidP="00D80C32">
      <w:pPr>
        <w:pStyle w:val="Bullet"/>
        <w:rPr>
          <w:rFonts w:asciiTheme="minorHAnsi" w:hAnsiTheme="minorHAnsi"/>
        </w:rPr>
      </w:pPr>
      <w:r w:rsidRPr="00B81186">
        <w:rPr>
          <w:rFonts w:asciiTheme="minorHAnsi" w:hAnsiTheme="minorHAnsi"/>
        </w:rPr>
        <w:t>Vision creation and communication</w:t>
      </w:r>
    </w:p>
    <w:p w14:paraId="46CC4E81" w14:textId="44CBB79A" w:rsidR="00D80C32" w:rsidRPr="00B81186" w:rsidRDefault="00397C8B" w:rsidP="00D80C32">
      <w:pPr>
        <w:pStyle w:val="Bullet"/>
        <w:rPr>
          <w:rFonts w:asciiTheme="minorHAnsi" w:hAnsiTheme="minorHAnsi"/>
        </w:rPr>
      </w:pPr>
      <w:r>
        <w:rPr>
          <w:rFonts w:asciiTheme="minorHAnsi" w:hAnsiTheme="minorHAnsi"/>
        </w:rPr>
        <w:t>Influence and n</w:t>
      </w:r>
      <w:r w:rsidR="00D80C32" w:rsidRPr="00B81186">
        <w:rPr>
          <w:rFonts w:asciiTheme="minorHAnsi" w:hAnsiTheme="minorHAnsi"/>
        </w:rPr>
        <w:t>egotiation skills</w:t>
      </w:r>
    </w:p>
    <w:p w14:paraId="26EC9663" w14:textId="77777777" w:rsidR="00D80C32" w:rsidRPr="00B81186" w:rsidRDefault="00D80C32" w:rsidP="00D80C32">
      <w:pPr>
        <w:pStyle w:val="Bullet"/>
        <w:rPr>
          <w:rFonts w:asciiTheme="minorHAnsi" w:hAnsiTheme="minorHAnsi"/>
        </w:rPr>
      </w:pPr>
      <w:r w:rsidRPr="00B81186">
        <w:rPr>
          <w:rFonts w:asciiTheme="minorHAnsi" w:hAnsiTheme="minorHAnsi"/>
        </w:rPr>
        <w:t>Risk management</w:t>
      </w:r>
    </w:p>
    <w:p w14:paraId="32B74066" w14:textId="64159C45" w:rsidR="00D80C32" w:rsidRPr="00B81186" w:rsidRDefault="00D80C32" w:rsidP="00647F28">
      <w:pPr>
        <w:pStyle w:val="Bullet"/>
        <w:rPr>
          <w:rFonts w:asciiTheme="minorHAnsi" w:hAnsiTheme="minorHAnsi"/>
        </w:rPr>
      </w:pPr>
      <w:r w:rsidRPr="00B81186">
        <w:rPr>
          <w:rFonts w:asciiTheme="minorHAnsi" w:hAnsiTheme="minorHAnsi"/>
        </w:rPr>
        <w:t>Strategic partnership building</w:t>
      </w:r>
    </w:p>
    <w:p w14:paraId="7D979CBB" w14:textId="77777777" w:rsidR="00D80C32" w:rsidRDefault="00D80C32" w:rsidP="00D80C32">
      <w:pPr>
        <w:pStyle w:val="Heading2"/>
      </w:pPr>
      <w:r>
        <w:t xml:space="preserve">Education and Qualifications </w:t>
      </w:r>
    </w:p>
    <w:p w14:paraId="3986C5D9" w14:textId="77777777" w:rsidR="00D80C32" w:rsidRPr="00B81186" w:rsidRDefault="00D80C32" w:rsidP="00D80C32">
      <w:pPr>
        <w:pStyle w:val="Bullet"/>
        <w:rPr>
          <w:rFonts w:asciiTheme="minorHAnsi" w:hAnsiTheme="minorHAnsi"/>
        </w:rPr>
      </w:pPr>
      <w:r w:rsidRPr="00B81186">
        <w:rPr>
          <w:rFonts w:asciiTheme="minorHAnsi" w:hAnsiTheme="minorHAnsi"/>
        </w:rPr>
        <w:t>APMG Certified Change Management Practitioner.</w:t>
      </w:r>
    </w:p>
    <w:p w14:paraId="66195AC1" w14:textId="77777777" w:rsidR="000050D8" w:rsidRPr="00B81186" w:rsidRDefault="000050D8" w:rsidP="000050D8">
      <w:pPr>
        <w:pStyle w:val="Bullet"/>
        <w:rPr>
          <w:rFonts w:asciiTheme="minorHAnsi" w:hAnsiTheme="minorHAnsi"/>
        </w:rPr>
      </w:pPr>
      <w:r w:rsidRPr="00B81186">
        <w:rPr>
          <w:rFonts w:asciiTheme="minorHAnsi" w:hAnsiTheme="minorHAnsi"/>
        </w:rPr>
        <w:t>APMG Certified PRINCE2 Practitioner.</w:t>
      </w:r>
    </w:p>
    <w:p w14:paraId="273406E2" w14:textId="77777777" w:rsidR="000050D8" w:rsidRPr="00B81186" w:rsidRDefault="000050D8" w:rsidP="000050D8">
      <w:pPr>
        <w:pStyle w:val="Bullet"/>
        <w:rPr>
          <w:rFonts w:asciiTheme="minorHAnsi" w:hAnsiTheme="minorHAnsi"/>
        </w:rPr>
      </w:pPr>
      <w:r w:rsidRPr="00B81186">
        <w:rPr>
          <w:rFonts w:asciiTheme="minorHAnsi" w:hAnsiTheme="minorHAnsi"/>
        </w:rPr>
        <w:t xml:space="preserve">BSC (Hons) degree in Telecommunications/Information Technology. </w:t>
      </w:r>
    </w:p>
    <w:p w14:paraId="11F8DB4E" w14:textId="77777777" w:rsidR="000050D8" w:rsidRPr="00B81186" w:rsidRDefault="000050D8" w:rsidP="000050D8">
      <w:pPr>
        <w:pStyle w:val="Bullet"/>
        <w:rPr>
          <w:rFonts w:asciiTheme="minorHAnsi" w:hAnsiTheme="minorHAnsi"/>
        </w:rPr>
      </w:pPr>
      <w:r w:rsidRPr="00B81186">
        <w:rPr>
          <w:rFonts w:asciiTheme="minorHAnsi" w:hAnsiTheme="minorHAnsi"/>
        </w:rPr>
        <w:t>Post Graduate Diploma in Learning &amp; Development (Chartered Institute of Personnel and Development).</w:t>
      </w:r>
    </w:p>
    <w:p w14:paraId="0260E0EA" w14:textId="77777777" w:rsidR="00D80C32" w:rsidRPr="00B81186" w:rsidRDefault="00D80C32" w:rsidP="00D80C32">
      <w:pPr>
        <w:pStyle w:val="Bullet"/>
        <w:rPr>
          <w:rFonts w:asciiTheme="minorHAnsi" w:hAnsiTheme="minorHAnsi"/>
        </w:rPr>
      </w:pPr>
      <w:r w:rsidRPr="00B81186">
        <w:rPr>
          <w:rFonts w:asciiTheme="minorHAnsi" w:hAnsiTheme="minorHAnsi"/>
        </w:rPr>
        <w:t>Open University Diploma in Information Technology.</w:t>
      </w:r>
    </w:p>
    <w:p w14:paraId="59A124A2" w14:textId="619A35B8" w:rsidR="00D80C32" w:rsidRDefault="00DC77B2" w:rsidP="00D80C32">
      <w:pPr>
        <w:pStyle w:val="Bullet"/>
        <w:rPr>
          <w:rFonts w:asciiTheme="minorHAnsi" w:hAnsiTheme="minorHAnsi"/>
        </w:rPr>
      </w:pPr>
      <w:r>
        <w:rPr>
          <w:rFonts w:asciiTheme="minorHAnsi" w:hAnsiTheme="minorHAnsi"/>
        </w:rPr>
        <w:t xml:space="preserve">Continually learning and growing through attending special interest groups, </w:t>
      </w:r>
      <w:r w:rsidR="00D80C32" w:rsidRPr="00B81186">
        <w:rPr>
          <w:rFonts w:asciiTheme="minorHAnsi" w:hAnsiTheme="minorHAnsi"/>
        </w:rPr>
        <w:t xml:space="preserve">conferences </w:t>
      </w:r>
      <w:r>
        <w:rPr>
          <w:rFonts w:asciiTheme="minorHAnsi" w:hAnsiTheme="minorHAnsi"/>
        </w:rPr>
        <w:t xml:space="preserve">and webinars </w:t>
      </w:r>
      <w:r w:rsidR="00D80C32" w:rsidRPr="00B81186">
        <w:rPr>
          <w:rFonts w:asciiTheme="minorHAnsi" w:hAnsiTheme="minorHAnsi"/>
        </w:rPr>
        <w:t>relating to organisational design &amp; development, change management and learning &amp; development.</w:t>
      </w:r>
    </w:p>
    <w:p w14:paraId="567032EE" w14:textId="633FA04D" w:rsidR="00E60223" w:rsidRPr="00B81186" w:rsidRDefault="00E60223" w:rsidP="00D80C32">
      <w:pPr>
        <w:pStyle w:val="Bullet"/>
        <w:rPr>
          <w:rFonts w:asciiTheme="minorHAnsi" w:hAnsiTheme="minorHAnsi"/>
        </w:rPr>
      </w:pPr>
      <w:r>
        <w:rPr>
          <w:rFonts w:asciiTheme="minorHAnsi" w:hAnsiTheme="minorHAnsi"/>
        </w:rPr>
        <w:t>Diploma in Coaching</w:t>
      </w:r>
    </w:p>
    <w:p w14:paraId="6712EAB9" w14:textId="77777777" w:rsidR="00945796" w:rsidRPr="002B0286" w:rsidRDefault="00945796">
      <w:pPr>
        <w:rPr>
          <w:sz w:val="20"/>
          <w:szCs w:val="20"/>
        </w:rPr>
      </w:pPr>
    </w:p>
    <w:p w14:paraId="5BC3A71A" w14:textId="77777777" w:rsidR="00A0425F" w:rsidRPr="002B0286" w:rsidRDefault="00945796" w:rsidP="007A1184">
      <w:pPr>
        <w:rPr>
          <w:rFonts w:asciiTheme="minorHAnsi" w:hAnsiTheme="minorHAnsi"/>
          <w:sz w:val="20"/>
          <w:szCs w:val="20"/>
        </w:rPr>
      </w:pPr>
      <w:r w:rsidRPr="002B0286">
        <w:rPr>
          <w:rFonts w:asciiTheme="minorHAnsi" w:hAnsiTheme="minorHAnsi"/>
          <w:sz w:val="20"/>
          <w:szCs w:val="20"/>
        </w:rPr>
        <w:t xml:space="preserve"> </w:t>
      </w:r>
    </w:p>
    <w:sectPr w:rsidR="00A0425F" w:rsidRPr="002B0286" w:rsidSect="00EA4F78">
      <w:headerReference w:type="default" r:id="rId7"/>
      <w:pgSz w:w="11900" w:h="16840"/>
      <w:pgMar w:top="1440" w:right="1440" w:bottom="1440" w:left="1440" w:header="24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8DA58D" w14:textId="77777777" w:rsidR="00850D2F" w:rsidRDefault="00850D2F" w:rsidP="00945796">
      <w:r>
        <w:separator/>
      </w:r>
    </w:p>
  </w:endnote>
  <w:endnote w:type="continuationSeparator" w:id="0">
    <w:p w14:paraId="478B952A" w14:textId="77777777" w:rsidR="00850D2F" w:rsidRDefault="00850D2F" w:rsidP="009457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ACFF"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59B700" w14:textId="77777777" w:rsidR="00850D2F" w:rsidRDefault="00850D2F" w:rsidP="00945796">
      <w:r>
        <w:separator/>
      </w:r>
    </w:p>
  </w:footnote>
  <w:footnote w:type="continuationSeparator" w:id="0">
    <w:p w14:paraId="31069D5B" w14:textId="77777777" w:rsidR="00850D2F" w:rsidRDefault="00850D2F" w:rsidP="009457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B06065" w14:textId="65A1E117" w:rsidR="00945796" w:rsidRPr="00945796" w:rsidRDefault="00431B0B">
    <w:pPr>
      <w:pStyle w:val="Header"/>
      <w:rPr>
        <w:color w:val="ED7D31"/>
      </w:rPr>
    </w:pPr>
    <w:r>
      <w:rPr>
        <w:sz w:val="36"/>
      </w:rPr>
      <w:t>Ian Richardson</w:t>
    </w:r>
  </w:p>
  <w:p w14:paraId="17623E42" w14:textId="66D6F8BB" w:rsidR="00303444" w:rsidRPr="009C67EA" w:rsidRDefault="00303444" w:rsidP="00303444">
    <w:pPr>
      <w:pStyle w:val="Header"/>
      <w:rPr>
        <w:sz w:val="16"/>
      </w:rPr>
    </w:pPr>
    <w:r w:rsidRPr="009C67EA">
      <w:rPr>
        <w:sz w:val="16"/>
      </w:rPr>
      <w:tab/>
    </w:r>
    <w:r w:rsidRPr="009C67EA">
      <w:rPr>
        <w:sz w:val="16"/>
      </w:rPr>
      <w:tab/>
      <w:t>mobile: +64 (0)211066460</w:t>
    </w:r>
  </w:p>
  <w:p w14:paraId="2EFB186F" w14:textId="0463EA41" w:rsidR="00303444" w:rsidRPr="009C67EA" w:rsidRDefault="00965FC3" w:rsidP="00303444">
    <w:pPr>
      <w:pStyle w:val="Header"/>
      <w:jc w:val="right"/>
      <w:rPr>
        <w:sz w:val="16"/>
      </w:rPr>
    </w:pPr>
    <w:r>
      <w:rPr>
        <w:color w:val="000000"/>
        <w:sz w:val="16"/>
      </w:rPr>
      <w:t>2/10 Bodmin Street</w:t>
    </w:r>
    <w:r w:rsidR="00303444" w:rsidRPr="009C67EA">
      <w:rPr>
        <w:sz w:val="16"/>
      </w:rPr>
      <w:tab/>
    </w:r>
    <w:r w:rsidR="00303444" w:rsidRPr="009C67EA">
      <w:rPr>
        <w:sz w:val="16"/>
      </w:rPr>
      <w:tab/>
      <w:t xml:space="preserve">email: </w:t>
    </w:r>
    <w:hyperlink r:id="rId1" w:history="1">
      <w:r w:rsidR="00303444" w:rsidRPr="009C67EA">
        <w:rPr>
          <w:rStyle w:val="Hyperlink"/>
          <w:sz w:val="16"/>
        </w:rPr>
        <w:t>ian@peopleandbeanz.com</w:t>
      </w:r>
    </w:hyperlink>
  </w:p>
  <w:p w14:paraId="63B85A50" w14:textId="77777777" w:rsidR="00965FC3" w:rsidRDefault="00965FC3" w:rsidP="00303444">
    <w:pPr>
      <w:pStyle w:val="Header"/>
      <w:rPr>
        <w:color w:val="000000"/>
        <w:sz w:val="16"/>
      </w:rPr>
    </w:pPr>
    <w:r>
      <w:rPr>
        <w:color w:val="000000"/>
        <w:sz w:val="16"/>
      </w:rPr>
      <w:t>Marybank</w:t>
    </w:r>
  </w:p>
  <w:p w14:paraId="71E52579" w14:textId="1449F8B1" w:rsidR="00303444" w:rsidRPr="009C67EA" w:rsidRDefault="00965FC3" w:rsidP="00303444">
    <w:pPr>
      <w:pStyle w:val="Header"/>
      <w:rPr>
        <w:sz w:val="16"/>
      </w:rPr>
    </w:pPr>
    <w:r>
      <w:rPr>
        <w:color w:val="000000"/>
        <w:sz w:val="16"/>
      </w:rPr>
      <w:t>Nelson</w:t>
    </w:r>
    <w:r w:rsidR="00303444" w:rsidRPr="009C67EA">
      <w:rPr>
        <w:sz w:val="16"/>
      </w:rPr>
      <w:t xml:space="preserve"> </w:t>
    </w:r>
    <w:r w:rsidR="00303444" w:rsidRPr="009C67EA">
      <w:rPr>
        <w:sz w:val="16"/>
      </w:rPr>
      <w:tab/>
    </w:r>
    <w:r w:rsidR="00303444" w:rsidRPr="009C67EA">
      <w:rPr>
        <w:sz w:val="16"/>
      </w:rPr>
      <w:tab/>
      <w:t xml:space="preserve">web: </w:t>
    </w:r>
    <w:hyperlink r:id="rId2" w:history="1">
      <w:r w:rsidR="00303444" w:rsidRPr="009C67EA">
        <w:rPr>
          <w:rStyle w:val="Hyperlink"/>
          <w:sz w:val="16"/>
        </w:rPr>
        <w:t>www.peopleandbeanz.com</w:t>
      </w:r>
    </w:hyperlink>
  </w:p>
  <w:p w14:paraId="7EDB9A46" w14:textId="7B5E376F" w:rsidR="00303444" w:rsidRPr="009C67EA" w:rsidRDefault="00D41195" w:rsidP="00303444">
    <w:pPr>
      <w:pStyle w:val="Header"/>
      <w:rPr>
        <w:color w:val="000000"/>
        <w:sz w:val="16"/>
      </w:rPr>
    </w:pPr>
    <w:r>
      <w:rPr>
        <w:color w:val="000000"/>
        <w:sz w:val="16"/>
      </w:rPr>
      <w:t>70</w:t>
    </w:r>
    <w:r w:rsidR="00965FC3">
      <w:rPr>
        <w:color w:val="000000"/>
        <w:sz w:val="16"/>
      </w:rPr>
      <w:t>10</w:t>
    </w:r>
  </w:p>
  <w:p w14:paraId="2F7B2153" w14:textId="32DF9845" w:rsidR="00945796" w:rsidRDefault="006D4B83" w:rsidP="00512BB4">
    <w:pPr>
      <w:pStyle w:val="Header"/>
      <w:jc w:val="right"/>
    </w:pPr>
    <w:r w:rsidRPr="00512BB4">
      <w:rPr>
        <w:noProof/>
        <w:lang w:eastAsia="en-GB"/>
      </w:rPr>
      <mc:AlternateContent>
        <mc:Choice Requires="wps">
          <w:drawing>
            <wp:anchor distT="0" distB="0" distL="114300" distR="114300" simplePos="0" relativeHeight="251660288" behindDoc="0" locked="0" layoutInCell="1" allowOverlap="1" wp14:anchorId="672AC261" wp14:editId="46E1642F">
              <wp:simplePos x="0" y="0"/>
              <wp:positionH relativeFrom="column">
                <wp:posOffset>3937635</wp:posOffset>
              </wp:positionH>
              <wp:positionV relativeFrom="paragraph">
                <wp:posOffset>15875</wp:posOffset>
              </wp:positionV>
              <wp:extent cx="1828800" cy="0"/>
              <wp:effectExtent l="254635" t="256540" r="266065" b="264160"/>
              <wp:wrapNone/>
              <wp:docPr id="1"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57150" cap="flat" cmpd="sng">
                        <a:solidFill>
                          <a:srgbClr val="C00000"/>
                        </a:solidFill>
                        <a:prstDash val="solid"/>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w14:anchorId="7F826F4A"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1.25pt" to="454.05pt,1.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" strokecolor="#c00000" strokeweight="4.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A1B7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0D73F20"/>
    <w:multiLevelType w:val="hybridMultilevel"/>
    <w:tmpl w:val="1F508686"/>
    <w:lvl w:ilvl="0" w:tplc="5E86B02A">
      <w:start w:val="1"/>
      <w:numFmt w:val="bullet"/>
      <w:pStyle w:val="Bullet"/>
      <w:lvlText w:val=""/>
      <w:lvlJc w:val="left"/>
      <w:pPr>
        <w:tabs>
          <w:tab w:val="num" w:pos="340"/>
        </w:tabs>
        <w:ind w:left="340" w:hanging="340"/>
      </w:pPr>
      <w:rPr>
        <w:rFonts w:ascii="Symbol" w:hAnsi="Symbol" w:hint="default"/>
        <w:color w:val="8B0403"/>
      </w:rPr>
    </w:lvl>
    <w:lvl w:ilvl="1" w:tplc="04090003">
      <w:start w:val="1"/>
      <w:numFmt w:val="bullet"/>
      <w:lvlText w:val=""/>
      <w:lvlJc w:val="left"/>
      <w:pPr>
        <w:tabs>
          <w:tab w:val="num" w:pos="1440"/>
        </w:tabs>
        <w:ind w:left="1440" w:hanging="360"/>
      </w:pPr>
      <w:rPr>
        <w:rFonts w:ascii="Symbol" w:hAnsi="Symbol" w:hint="default"/>
        <w:color w:val="80000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C4475F"/>
    <w:multiLevelType w:val="hybridMultilevel"/>
    <w:tmpl w:val="9DD46230"/>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3" w15:restartNumberingAfterBreak="0">
    <w:nsid w:val="1D05087D"/>
    <w:multiLevelType w:val="multilevel"/>
    <w:tmpl w:val="BEE62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3CB682B"/>
    <w:multiLevelType w:val="hybridMultilevel"/>
    <w:tmpl w:val="92426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9E916DA"/>
    <w:multiLevelType w:val="multilevel"/>
    <w:tmpl w:val="CA00DA50"/>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 w15:restartNumberingAfterBreak="0">
    <w:nsid w:val="315D09CE"/>
    <w:multiLevelType w:val="hybridMultilevel"/>
    <w:tmpl w:val="D1AAE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4596A50"/>
    <w:multiLevelType w:val="hybridMultilevel"/>
    <w:tmpl w:val="A27CD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442B2B"/>
    <w:multiLevelType w:val="multilevel"/>
    <w:tmpl w:val="070A6BF6"/>
    <w:styleLink w:val="CurrentList1"/>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9" w15:restartNumberingAfterBreak="0">
    <w:nsid w:val="473923FD"/>
    <w:multiLevelType w:val="hybridMultilevel"/>
    <w:tmpl w:val="519678DC"/>
    <w:lvl w:ilvl="0" w:tplc="04090001">
      <w:start w:val="1"/>
      <w:numFmt w:val="bullet"/>
      <w:lvlText w:val=""/>
      <w:lvlJc w:val="left"/>
      <w:pPr>
        <w:ind w:left="1077" w:hanging="360"/>
      </w:pPr>
      <w:rPr>
        <w:rFonts w:ascii="Symbol" w:hAnsi="Symbol" w:hint="default"/>
      </w:rPr>
    </w:lvl>
    <w:lvl w:ilvl="1" w:tplc="04090003">
      <w:start w:val="1"/>
      <w:numFmt w:val="bullet"/>
      <w:lvlText w:val="o"/>
      <w:lvlJc w:val="left"/>
      <w:pPr>
        <w:ind w:left="1797" w:hanging="360"/>
      </w:pPr>
      <w:rPr>
        <w:rFonts w:ascii="Courier New" w:hAnsi="Courier New" w:cs="Courier New" w:hint="default"/>
      </w:rPr>
    </w:lvl>
    <w:lvl w:ilvl="2" w:tplc="04090005">
      <w:start w:val="1"/>
      <w:numFmt w:val="bullet"/>
      <w:lvlText w:val=""/>
      <w:lvlJc w:val="left"/>
      <w:pPr>
        <w:ind w:left="2517" w:hanging="360"/>
      </w:pPr>
      <w:rPr>
        <w:rFonts w:ascii="Wingdings" w:hAnsi="Wingdings" w:hint="default"/>
      </w:rPr>
    </w:lvl>
    <w:lvl w:ilvl="3" w:tplc="0409000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0" w15:restartNumberingAfterBreak="0">
    <w:nsid w:val="4A0C7956"/>
    <w:multiLevelType w:val="hybridMultilevel"/>
    <w:tmpl w:val="065AFE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2F849F2"/>
    <w:multiLevelType w:val="hybridMultilevel"/>
    <w:tmpl w:val="3252C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5C6C2C"/>
    <w:multiLevelType w:val="hybridMultilevel"/>
    <w:tmpl w:val="345652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65703DBB"/>
    <w:multiLevelType w:val="multilevel"/>
    <w:tmpl w:val="EDFA4B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6D73230E"/>
    <w:multiLevelType w:val="hybridMultilevel"/>
    <w:tmpl w:val="070A6B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EC422F1"/>
    <w:multiLevelType w:val="hybridMultilevel"/>
    <w:tmpl w:val="7CCAD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70534159">
    <w:abstractNumId w:val="10"/>
  </w:num>
  <w:num w:numId="2" w16cid:durableId="1744642866">
    <w:abstractNumId w:val="4"/>
  </w:num>
  <w:num w:numId="3" w16cid:durableId="1178501090">
    <w:abstractNumId w:val="0"/>
  </w:num>
  <w:num w:numId="4" w16cid:durableId="1586112339">
    <w:abstractNumId w:val="1"/>
  </w:num>
  <w:num w:numId="5" w16cid:durableId="1153569844">
    <w:abstractNumId w:val="6"/>
  </w:num>
  <w:num w:numId="6" w16cid:durableId="1058280172">
    <w:abstractNumId w:val="1"/>
  </w:num>
  <w:num w:numId="7" w16cid:durableId="1651211577">
    <w:abstractNumId w:val="7"/>
  </w:num>
  <w:num w:numId="8" w16cid:durableId="1948584217">
    <w:abstractNumId w:val="11"/>
  </w:num>
  <w:num w:numId="9" w16cid:durableId="992568100">
    <w:abstractNumId w:val="1"/>
  </w:num>
  <w:num w:numId="10" w16cid:durableId="168521160">
    <w:abstractNumId w:val="1"/>
  </w:num>
  <w:num w:numId="11" w16cid:durableId="881164105">
    <w:abstractNumId w:val="1"/>
  </w:num>
  <w:num w:numId="12" w16cid:durableId="573204767">
    <w:abstractNumId w:val="1"/>
  </w:num>
  <w:num w:numId="13" w16cid:durableId="495727940">
    <w:abstractNumId w:val="1"/>
  </w:num>
  <w:num w:numId="14" w16cid:durableId="1989746220">
    <w:abstractNumId w:val="1"/>
  </w:num>
  <w:num w:numId="15" w16cid:durableId="1634629236">
    <w:abstractNumId w:val="1"/>
  </w:num>
  <w:num w:numId="16" w16cid:durableId="58555048">
    <w:abstractNumId w:val="2"/>
  </w:num>
  <w:num w:numId="17" w16cid:durableId="978997853">
    <w:abstractNumId w:val="9"/>
  </w:num>
  <w:num w:numId="18" w16cid:durableId="1091662937">
    <w:abstractNumId w:val="1"/>
  </w:num>
  <w:num w:numId="19" w16cid:durableId="332034679">
    <w:abstractNumId w:val="1"/>
  </w:num>
  <w:num w:numId="20" w16cid:durableId="674965382">
    <w:abstractNumId w:val="1"/>
  </w:num>
  <w:num w:numId="21" w16cid:durableId="1718358526">
    <w:abstractNumId w:val="1"/>
  </w:num>
  <w:num w:numId="22" w16cid:durableId="657802740">
    <w:abstractNumId w:val="1"/>
  </w:num>
  <w:num w:numId="23" w16cid:durableId="1763801056">
    <w:abstractNumId w:val="1"/>
  </w:num>
  <w:num w:numId="24" w16cid:durableId="1895191844">
    <w:abstractNumId w:val="1"/>
  </w:num>
  <w:num w:numId="25" w16cid:durableId="295912400">
    <w:abstractNumId w:val="1"/>
  </w:num>
  <w:num w:numId="26" w16cid:durableId="1309624328">
    <w:abstractNumId w:val="3"/>
  </w:num>
  <w:num w:numId="27" w16cid:durableId="903300968">
    <w:abstractNumId w:val="15"/>
  </w:num>
  <w:num w:numId="28" w16cid:durableId="1933930224">
    <w:abstractNumId w:val="1"/>
  </w:num>
  <w:num w:numId="29" w16cid:durableId="746420147">
    <w:abstractNumId w:val="1"/>
  </w:num>
  <w:num w:numId="30" w16cid:durableId="309558249">
    <w:abstractNumId w:val="1"/>
  </w:num>
  <w:num w:numId="31" w16cid:durableId="281495043">
    <w:abstractNumId w:val="1"/>
  </w:num>
  <w:num w:numId="32" w16cid:durableId="1221329182">
    <w:abstractNumId w:val="1"/>
  </w:num>
  <w:num w:numId="33" w16cid:durableId="622686414">
    <w:abstractNumId w:val="12"/>
  </w:num>
  <w:num w:numId="34" w16cid:durableId="1330447907">
    <w:abstractNumId w:val="1"/>
  </w:num>
  <w:num w:numId="35" w16cid:durableId="860971836">
    <w:abstractNumId w:val="1"/>
  </w:num>
  <w:num w:numId="36" w16cid:durableId="1009068762">
    <w:abstractNumId w:val="1"/>
  </w:num>
  <w:num w:numId="37" w16cid:durableId="566956717">
    <w:abstractNumId w:val="1"/>
  </w:num>
  <w:num w:numId="38" w16cid:durableId="1521041918">
    <w:abstractNumId w:val="1"/>
  </w:num>
  <w:num w:numId="39" w16cid:durableId="1951007163">
    <w:abstractNumId w:val="1"/>
  </w:num>
  <w:num w:numId="40" w16cid:durableId="1517234008">
    <w:abstractNumId w:val="14"/>
  </w:num>
  <w:num w:numId="41" w16cid:durableId="926036576">
    <w:abstractNumId w:val="8"/>
  </w:num>
  <w:num w:numId="42" w16cid:durableId="2066834958">
    <w:abstractNumId w:val="1"/>
  </w:num>
  <w:num w:numId="43" w16cid:durableId="658309201">
    <w:abstractNumId w:val="13"/>
  </w:num>
  <w:num w:numId="44" w16cid:durableId="79109614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8"/>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0C32"/>
    <w:rsid w:val="000050D8"/>
    <w:rsid w:val="00012129"/>
    <w:rsid w:val="000424E3"/>
    <w:rsid w:val="000575FB"/>
    <w:rsid w:val="000A5100"/>
    <w:rsid w:val="000B1425"/>
    <w:rsid w:val="000B5439"/>
    <w:rsid w:val="000D68A2"/>
    <w:rsid w:val="00101C11"/>
    <w:rsid w:val="001030C4"/>
    <w:rsid w:val="0010715F"/>
    <w:rsid w:val="00141F78"/>
    <w:rsid w:val="0016341F"/>
    <w:rsid w:val="00167BF2"/>
    <w:rsid w:val="00172A59"/>
    <w:rsid w:val="001D1F4A"/>
    <w:rsid w:val="001E648F"/>
    <w:rsid w:val="00202AC0"/>
    <w:rsid w:val="002113B6"/>
    <w:rsid w:val="0024594A"/>
    <w:rsid w:val="00266355"/>
    <w:rsid w:val="002A55C0"/>
    <w:rsid w:val="002B0286"/>
    <w:rsid w:val="002B05D5"/>
    <w:rsid w:val="002C64C8"/>
    <w:rsid w:val="002E42FF"/>
    <w:rsid w:val="002E5017"/>
    <w:rsid w:val="002E73FE"/>
    <w:rsid w:val="002F3F80"/>
    <w:rsid w:val="002F7400"/>
    <w:rsid w:val="00303444"/>
    <w:rsid w:val="003107B3"/>
    <w:rsid w:val="00342ACC"/>
    <w:rsid w:val="0035076B"/>
    <w:rsid w:val="00350D73"/>
    <w:rsid w:val="00357505"/>
    <w:rsid w:val="00393A16"/>
    <w:rsid w:val="00397C8B"/>
    <w:rsid w:val="003A1B37"/>
    <w:rsid w:val="003A5BC5"/>
    <w:rsid w:val="003B5753"/>
    <w:rsid w:val="003C1F5C"/>
    <w:rsid w:val="003C3C4C"/>
    <w:rsid w:val="003D430A"/>
    <w:rsid w:val="003E3DC2"/>
    <w:rsid w:val="00400C5D"/>
    <w:rsid w:val="0040527E"/>
    <w:rsid w:val="00431B0B"/>
    <w:rsid w:val="00444F53"/>
    <w:rsid w:val="00460AEB"/>
    <w:rsid w:val="00461643"/>
    <w:rsid w:val="0048750E"/>
    <w:rsid w:val="00490377"/>
    <w:rsid w:val="00492F52"/>
    <w:rsid w:val="004B357A"/>
    <w:rsid w:val="004D26ED"/>
    <w:rsid w:val="004E4B2A"/>
    <w:rsid w:val="00503AFA"/>
    <w:rsid w:val="00511E77"/>
    <w:rsid w:val="00512BB4"/>
    <w:rsid w:val="005210B3"/>
    <w:rsid w:val="005256C5"/>
    <w:rsid w:val="0053225C"/>
    <w:rsid w:val="00546460"/>
    <w:rsid w:val="00565C32"/>
    <w:rsid w:val="00571C06"/>
    <w:rsid w:val="00594C76"/>
    <w:rsid w:val="005B117E"/>
    <w:rsid w:val="005D296A"/>
    <w:rsid w:val="005E2A2D"/>
    <w:rsid w:val="005E79D1"/>
    <w:rsid w:val="005F061C"/>
    <w:rsid w:val="006018AC"/>
    <w:rsid w:val="00610BB5"/>
    <w:rsid w:val="00610D2F"/>
    <w:rsid w:val="0063391E"/>
    <w:rsid w:val="00637908"/>
    <w:rsid w:val="00642BAA"/>
    <w:rsid w:val="00647F28"/>
    <w:rsid w:val="00692485"/>
    <w:rsid w:val="006A48FF"/>
    <w:rsid w:val="006B39EE"/>
    <w:rsid w:val="006C04EC"/>
    <w:rsid w:val="006D4B83"/>
    <w:rsid w:val="006D54EA"/>
    <w:rsid w:val="00733830"/>
    <w:rsid w:val="00763BDE"/>
    <w:rsid w:val="0077644C"/>
    <w:rsid w:val="00777311"/>
    <w:rsid w:val="00780D9B"/>
    <w:rsid w:val="007A1184"/>
    <w:rsid w:val="007F5BCF"/>
    <w:rsid w:val="008040BB"/>
    <w:rsid w:val="00844AC0"/>
    <w:rsid w:val="00850D2F"/>
    <w:rsid w:val="00860A1C"/>
    <w:rsid w:val="00895580"/>
    <w:rsid w:val="008A5859"/>
    <w:rsid w:val="008D21CF"/>
    <w:rsid w:val="008E4D49"/>
    <w:rsid w:val="008F1C6B"/>
    <w:rsid w:val="008F40BD"/>
    <w:rsid w:val="008F560E"/>
    <w:rsid w:val="00914A93"/>
    <w:rsid w:val="0093322D"/>
    <w:rsid w:val="00945796"/>
    <w:rsid w:val="00957F2D"/>
    <w:rsid w:val="0096126E"/>
    <w:rsid w:val="00965FC3"/>
    <w:rsid w:val="009B0E31"/>
    <w:rsid w:val="009B18BC"/>
    <w:rsid w:val="009C67EA"/>
    <w:rsid w:val="009C7499"/>
    <w:rsid w:val="009D13F3"/>
    <w:rsid w:val="00A0425F"/>
    <w:rsid w:val="00A04453"/>
    <w:rsid w:val="00A20B79"/>
    <w:rsid w:val="00A24B2F"/>
    <w:rsid w:val="00A737CC"/>
    <w:rsid w:val="00AB097E"/>
    <w:rsid w:val="00AB0FB6"/>
    <w:rsid w:val="00AB3A8E"/>
    <w:rsid w:val="00AC33C9"/>
    <w:rsid w:val="00AE2D73"/>
    <w:rsid w:val="00B06348"/>
    <w:rsid w:val="00B453EA"/>
    <w:rsid w:val="00B57E3F"/>
    <w:rsid w:val="00B754F1"/>
    <w:rsid w:val="00B81186"/>
    <w:rsid w:val="00B8263B"/>
    <w:rsid w:val="00B93916"/>
    <w:rsid w:val="00BA29F3"/>
    <w:rsid w:val="00BA3864"/>
    <w:rsid w:val="00BA65A7"/>
    <w:rsid w:val="00BB2800"/>
    <w:rsid w:val="00BD78AB"/>
    <w:rsid w:val="00BE3541"/>
    <w:rsid w:val="00BF7F9B"/>
    <w:rsid w:val="00C01035"/>
    <w:rsid w:val="00C805EB"/>
    <w:rsid w:val="00C94A81"/>
    <w:rsid w:val="00CB05AF"/>
    <w:rsid w:val="00CB4B3F"/>
    <w:rsid w:val="00CE4E2D"/>
    <w:rsid w:val="00CF0B82"/>
    <w:rsid w:val="00CF5098"/>
    <w:rsid w:val="00D03B07"/>
    <w:rsid w:val="00D41195"/>
    <w:rsid w:val="00D75E24"/>
    <w:rsid w:val="00D77DC6"/>
    <w:rsid w:val="00D80C32"/>
    <w:rsid w:val="00DA49FB"/>
    <w:rsid w:val="00DA75E0"/>
    <w:rsid w:val="00DC77B2"/>
    <w:rsid w:val="00DD2F75"/>
    <w:rsid w:val="00DD5752"/>
    <w:rsid w:val="00DE3BA4"/>
    <w:rsid w:val="00DF2105"/>
    <w:rsid w:val="00DF4C69"/>
    <w:rsid w:val="00DF606A"/>
    <w:rsid w:val="00E01FA2"/>
    <w:rsid w:val="00E059B8"/>
    <w:rsid w:val="00E349D4"/>
    <w:rsid w:val="00E3756F"/>
    <w:rsid w:val="00E47DF0"/>
    <w:rsid w:val="00E60223"/>
    <w:rsid w:val="00EA4F78"/>
    <w:rsid w:val="00EB37B7"/>
    <w:rsid w:val="00F06F1D"/>
    <w:rsid w:val="00F12B52"/>
    <w:rsid w:val="00F32550"/>
    <w:rsid w:val="00F37267"/>
    <w:rsid w:val="00FA3F8B"/>
    <w:rsid w:val="00FB109C"/>
    <w:rsid w:val="00FB18F8"/>
    <w:rsid w:val="00FC1567"/>
    <w:rsid w:val="00FE03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EA5EA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lang w:eastAsia="en-US"/>
    </w:rPr>
  </w:style>
  <w:style w:type="paragraph" w:styleId="Heading1">
    <w:name w:val="heading 1"/>
    <w:basedOn w:val="Normal"/>
    <w:link w:val="Heading1Char"/>
    <w:qFormat/>
    <w:rsid w:val="00945796"/>
    <w:pPr>
      <w:spacing w:before="100" w:beforeAutospacing="1" w:after="100" w:afterAutospacing="1"/>
      <w:outlineLvl w:val="0"/>
    </w:pPr>
    <w:rPr>
      <w:rFonts w:ascii="Times New Roman" w:hAnsi="Times New Roman"/>
      <w:b/>
      <w:bCs/>
      <w:kern w:val="36"/>
      <w:sz w:val="48"/>
      <w:szCs w:val="48"/>
      <w:lang w:eastAsia="en-GB"/>
    </w:rPr>
  </w:style>
  <w:style w:type="paragraph" w:styleId="Heading2">
    <w:name w:val="heading 2"/>
    <w:basedOn w:val="Normal"/>
    <w:next w:val="Normal"/>
    <w:link w:val="Heading2Char"/>
    <w:qFormat/>
    <w:rsid w:val="00D80C32"/>
    <w:pPr>
      <w:keepNext/>
      <w:pBdr>
        <w:top w:val="single" w:sz="12" w:space="12" w:color="8B0403"/>
      </w:pBdr>
      <w:tabs>
        <w:tab w:val="left" w:pos="851"/>
      </w:tabs>
      <w:spacing w:before="240" w:after="240"/>
      <w:outlineLvl w:val="1"/>
    </w:pPr>
    <w:rPr>
      <w:rFonts w:ascii="Franklin Gothic Demi" w:hAnsi="Franklin Gothic Demi" w:cs="Arial"/>
      <w:bCs/>
      <w:iCs/>
      <w:sz w:val="28"/>
      <w:szCs w:val="28"/>
      <w:lang w:val="en-NZ" w:eastAsia="en-NZ"/>
    </w:rPr>
  </w:style>
  <w:style w:type="paragraph" w:styleId="Heading3">
    <w:name w:val="heading 3"/>
    <w:basedOn w:val="Normal"/>
    <w:next w:val="Normal"/>
    <w:link w:val="Heading3Char"/>
    <w:uiPriority w:val="9"/>
    <w:semiHidden/>
    <w:unhideWhenUsed/>
    <w:qFormat/>
    <w:rsid w:val="000B5439"/>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5796"/>
    <w:pPr>
      <w:tabs>
        <w:tab w:val="center" w:pos="4513"/>
        <w:tab w:val="right" w:pos="9026"/>
      </w:tabs>
    </w:pPr>
  </w:style>
  <w:style w:type="character" w:customStyle="1" w:styleId="HeaderChar">
    <w:name w:val="Header Char"/>
    <w:basedOn w:val="DefaultParagraphFont"/>
    <w:link w:val="Header"/>
    <w:uiPriority w:val="99"/>
    <w:rsid w:val="00945796"/>
  </w:style>
  <w:style w:type="paragraph" w:styleId="Footer">
    <w:name w:val="footer"/>
    <w:basedOn w:val="Normal"/>
    <w:link w:val="FooterChar"/>
    <w:uiPriority w:val="99"/>
    <w:unhideWhenUsed/>
    <w:rsid w:val="00945796"/>
    <w:pPr>
      <w:tabs>
        <w:tab w:val="center" w:pos="4513"/>
        <w:tab w:val="right" w:pos="9026"/>
      </w:tabs>
    </w:pPr>
  </w:style>
  <w:style w:type="character" w:customStyle="1" w:styleId="FooterChar">
    <w:name w:val="Footer Char"/>
    <w:basedOn w:val="DefaultParagraphFont"/>
    <w:link w:val="Footer"/>
    <w:uiPriority w:val="99"/>
    <w:rsid w:val="00945796"/>
  </w:style>
  <w:style w:type="character" w:customStyle="1" w:styleId="Heading1Char">
    <w:name w:val="Heading 1 Char"/>
    <w:link w:val="Heading1"/>
    <w:uiPriority w:val="9"/>
    <w:rsid w:val="00945796"/>
    <w:rPr>
      <w:rFonts w:ascii="Times New Roman" w:hAnsi="Times New Roman" w:cs="Times New Roman"/>
      <w:b/>
      <w:bCs/>
      <w:kern w:val="36"/>
      <w:sz w:val="48"/>
      <w:szCs w:val="48"/>
      <w:lang w:eastAsia="en-GB"/>
    </w:rPr>
  </w:style>
  <w:style w:type="character" w:customStyle="1" w:styleId="apple-converted-space">
    <w:name w:val="apple-converted-space"/>
    <w:rsid w:val="00945796"/>
  </w:style>
  <w:style w:type="paragraph" w:styleId="NoSpacing">
    <w:name w:val="No Spacing"/>
    <w:uiPriority w:val="1"/>
    <w:qFormat/>
    <w:rsid w:val="00945796"/>
    <w:rPr>
      <w:rFonts w:eastAsia="Times New Roman"/>
      <w:sz w:val="22"/>
      <w:szCs w:val="22"/>
      <w:lang w:val="en-US" w:eastAsia="zh-CN"/>
    </w:rPr>
  </w:style>
  <w:style w:type="character" w:styleId="Hyperlink">
    <w:name w:val="Hyperlink"/>
    <w:uiPriority w:val="99"/>
    <w:unhideWhenUsed/>
    <w:rsid w:val="00945796"/>
    <w:rPr>
      <w:color w:val="0563C1"/>
      <w:u w:val="single"/>
    </w:rPr>
  </w:style>
  <w:style w:type="paragraph" w:styleId="ListParagraph">
    <w:name w:val="List Paragraph"/>
    <w:basedOn w:val="Normal"/>
    <w:uiPriority w:val="34"/>
    <w:qFormat/>
    <w:rsid w:val="00945796"/>
    <w:pPr>
      <w:ind w:left="720"/>
      <w:contextualSpacing/>
    </w:pPr>
  </w:style>
  <w:style w:type="table" w:styleId="TableGrid">
    <w:name w:val="Table Grid"/>
    <w:basedOn w:val="TableNormal"/>
    <w:uiPriority w:val="39"/>
    <w:rsid w:val="005E79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D80C32"/>
    <w:rPr>
      <w:rFonts w:ascii="Franklin Gothic Demi" w:hAnsi="Franklin Gothic Demi" w:cs="Arial"/>
      <w:bCs/>
      <w:iCs/>
      <w:sz w:val="28"/>
      <w:szCs w:val="28"/>
      <w:lang w:val="en-NZ" w:eastAsia="en-NZ"/>
    </w:rPr>
  </w:style>
  <w:style w:type="paragraph" w:customStyle="1" w:styleId="Bullet">
    <w:name w:val="Bullet"/>
    <w:basedOn w:val="Normal"/>
    <w:qFormat/>
    <w:rsid w:val="00D80C32"/>
    <w:pPr>
      <w:numPr>
        <w:numId w:val="4"/>
      </w:numPr>
      <w:tabs>
        <w:tab w:val="left" w:pos="567"/>
      </w:tabs>
      <w:spacing w:after="60"/>
    </w:pPr>
    <w:rPr>
      <w:rFonts w:ascii="Franklin Gothic Book" w:hAnsi="Franklin Gothic Book"/>
      <w:snapToGrid w:val="0"/>
      <w:sz w:val="20"/>
      <w:szCs w:val="18"/>
      <w:lang w:val="en-NZ" w:eastAsia="en-NZ"/>
    </w:rPr>
  </w:style>
  <w:style w:type="paragraph" w:styleId="BodyText">
    <w:name w:val="Body Text"/>
    <w:basedOn w:val="Normal"/>
    <w:link w:val="BodyTextChar"/>
    <w:rsid w:val="00D80C32"/>
    <w:pPr>
      <w:spacing w:after="120"/>
    </w:pPr>
    <w:rPr>
      <w:rFonts w:ascii="Franklin Gothic Book" w:hAnsi="Franklin Gothic Book"/>
      <w:sz w:val="20"/>
      <w:lang w:val="en-NZ" w:eastAsia="en-NZ"/>
    </w:rPr>
  </w:style>
  <w:style w:type="character" w:customStyle="1" w:styleId="BodyTextChar">
    <w:name w:val="Body Text Char"/>
    <w:basedOn w:val="DefaultParagraphFont"/>
    <w:link w:val="BodyText"/>
    <w:rsid w:val="00D80C32"/>
    <w:rPr>
      <w:rFonts w:ascii="Franklin Gothic Book" w:hAnsi="Franklin Gothic Book"/>
      <w:szCs w:val="24"/>
      <w:lang w:val="en-NZ" w:eastAsia="en-NZ"/>
    </w:rPr>
  </w:style>
  <w:style w:type="character" w:customStyle="1" w:styleId="Heading3Char">
    <w:name w:val="Heading 3 Char"/>
    <w:basedOn w:val="DefaultParagraphFont"/>
    <w:link w:val="Heading3"/>
    <w:uiPriority w:val="9"/>
    <w:semiHidden/>
    <w:rsid w:val="000B5439"/>
    <w:rPr>
      <w:rFonts w:asciiTheme="majorHAnsi" w:eastAsiaTheme="majorEastAsia" w:hAnsiTheme="majorHAnsi" w:cstheme="majorBidi"/>
      <w:color w:val="1F3763" w:themeColor="accent1" w:themeShade="7F"/>
      <w:sz w:val="24"/>
      <w:szCs w:val="24"/>
      <w:lang w:eastAsia="en-US"/>
    </w:rPr>
  </w:style>
  <w:style w:type="paragraph" w:customStyle="1" w:styleId="Default">
    <w:name w:val="Default"/>
    <w:rsid w:val="002B05D5"/>
    <w:pPr>
      <w:autoSpaceDE w:val="0"/>
      <w:autoSpaceDN w:val="0"/>
      <w:adjustRightInd w:val="0"/>
    </w:pPr>
    <w:rPr>
      <w:rFonts w:cs="Calibri"/>
      <w:color w:val="000000"/>
      <w:sz w:val="24"/>
      <w:szCs w:val="24"/>
      <w:lang w:val="en-US"/>
    </w:rPr>
  </w:style>
  <w:style w:type="paragraph" w:customStyle="1" w:styleId="TableParagraph">
    <w:name w:val="Table Paragraph"/>
    <w:basedOn w:val="Normal"/>
    <w:uiPriority w:val="1"/>
    <w:qFormat/>
    <w:rsid w:val="00BB2800"/>
    <w:pPr>
      <w:widowControl w:val="0"/>
      <w:autoSpaceDE w:val="0"/>
      <w:autoSpaceDN w:val="0"/>
    </w:pPr>
    <w:rPr>
      <w:rFonts w:ascii="Arial" w:eastAsia="Arial" w:hAnsi="Arial" w:cs="Arial"/>
      <w:sz w:val="22"/>
      <w:szCs w:val="22"/>
      <w:lang w:val="en-NZ" w:eastAsia="en-NZ" w:bidi="en-NZ"/>
    </w:rPr>
  </w:style>
  <w:style w:type="numbering" w:customStyle="1" w:styleId="CurrentList1">
    <w:name w:val="Current List1"/>
    <w:uiPriority w:val="99"/>
    <w:rsid w:val="001E648F"/>
    <w:pPr>
      <w:numPr>
        <w:numId w:val="4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6339931">
      <w:bodyDiv w:val="1"/>
      <w:marLeft w:val="0"/>
      <w:marRight w:val="0"/>
      <w:marTop w:val="0"/>
      <w:marBottom w:val="0"/>
      <w:divBdr>
        <w:top w:val="none" w:sz="0" w:space="0" w:color="auto"/>
        <w:left w:val="none" w:sz="0" w:space="0" w:color="auto"/>
        <w:bottom w:val="none" w:sz="0" w:space="0" w:color="auto"/>
        <w:right w:val="none" w:sz="0" w:space="0" w:color="auto"/>
      </w:divBdr>
    </w:div>
    <w:div w:id="392973209">
      <w:bodyDiv w:val="1"/>
      <w:marLeft w:val="0"/>
      <w:marRight w:val="0"/>
      <w:marTop w:val="0"/>
      <w:marBottom w:val="0"/>
      <w:divBdr>
        <w:top w:val="none" w:sz="0" w:space="0" w:color="auto"/>
        <w:left w:val="none" w:sz="0" w:space="0" w:color="auto"/>
        <w:bottom w:val="none" w:sz="0" w:space="0" w:color="auto"/>
        <w:right w:val="none" w:sz="0" w:space="0" w:color="auto"/>
      </w:divBdr>
    </w:div>
    <w:div w:id="895434537">
      <w:bodyDiv w:val="1"/>
      <w:marLeft w:val="0"/>
      <w:marRight w:val="0"/>
      <w:marTop w:val="0"/>
      <w:marBottom w:val="0"/>
      <w:divBdr>
        <w:top w:val="none" w:sz="0" w:space="0" w:color="auto"/>
        <w:left w:val="none" w:sz="0" w:space="0" w:color="auto"/>
        <w:bottom w:val="none" w:sz="0" w:space="0" w:color="auto"/>
        <w:right w:val="none" w:sz="0" w:space="0" w:color="auto"/>
      </w:divBdr>
    </w:div>
    <w:div w:id="129278827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http://www.peopleandbeanz.com" TargetMode="External"/><Relationship Id="rId1" Type="http://schemas.openxmlformats.org/officeDocument/2006/relationships/hyperlink" Target="mailto:ian@peopleandbeanz.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ianrichardson/Library/Group%20Containers/UBF8T346G9.Office/User%20Content.localized/Templates.localized/People%20and%20Beanz%20Ltd%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People%20and%20Beanz%20Ltd%20Letterhead.dotx</Template>
  <TotalTime>85</TotalTime>
  <Pages>6</Pages>
  <Words>2605</Words>
  <Characters>14855</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17426</CharactersWithSpaces>
  <SharedDoc>false</SharedDoc>
  <HyperlinkBase/>
  <HLinks>
    <vt:vector size="24" baseType="variant">
      <vt:variant>
        <vt:i4>4391006</vt:i4>
      </vt:variant>
      <vt:variant>
        <vt:i4>3</vt:i4>
      </vt:variant>
      <vt:variant>
        <vt:i4>0</vt:i4>
      </vt:variant>
      <vt:variant>
        <vt:i4>5</vt:i4>
      </vt:variant>
      <vt:variant>
        <vt:lpwstr>https://www.youtube.com/watch?v=QoAOzMTLP5s&amp;feature=youtu.be</vt:lpwstr>
      </vt:variant>
      <vt:variant>
        <vt:lpwstr/>
      </vt:variant>
      <vt:variant>
        <vt:i4>6946911</vt:i4>
      </vt:variant>
      <vt:variant>
        <vt:i4>0</vt:i4>
      </vt:variant>
      <vt:variant>
        <vt:i4>0</vt:i4>
      </vt:variant>
      <vt:variant>
        <vt:i4>5</vt:i4>
      </vt:variant>
      <vt:variant>
        <vt:lpwstr>mailto:Niccitong@gmail.com</vt:lpwstr>
      </vt:variant>
      <vt:variant>
        <vt:lpwstr/>
      </vt:variant>
      <vt:variant>
        <vt:i4>3670073</vt:i4>
      </vt:variant>
      <vt:variant>
        <vt:i4>3</vt:i4>
      </vt:variant>
      <vt:variant>
        <vt:i4>0</vt:i4>
      </vt:variant>
      <vt:variant>
        <vt:i4>5</vt:i4>
      </vt:variant>
      <vt:variant>
        <vt:lpwstr>http://www.peopleandbeanz.com/</vt:lpwstr>
      </vt:variant>
      <vt:variant>
        <vt:lpwstr/>
      </vt:variant>
      <vt:variant>
        <vt:i4>5832706</vt:i4>
      </vt:variant>
      <vt:variant>
        <vt:i4>0</vt:i4>
      </vt:variant>
      <vt:variant>
        <vt:i4>0</vt:i4>
      </vt:variant>
      <vt:variant>
        <vt:i4>5</vt:i4>
      </vt:variant>
      <vt:variant>
        <vt:lpwstr>mailto:ian@peopleandbeanz.com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Richardson</dc:creator>
  <cp:keywords/>
  <dc:description>All content (c) 2017 People and Beanz Limited</dc:description>
  <cp:lastModifiedBy>Ian Richardson</cp:lastModifiedBy>
  <cp:revision>10</cp:revision>
  <dcterms:created xsi:type="dcterms:W3CDTF">2024-06-08T01:47:00Z</dcterms:created>
  <dcterms:modified xsi:type="dcterms:W3CDTF">2024-09-10T04:25:00Z</dcterms:modified>
  <cp:category/>
</cp:coreProperties>
</file>