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3CE9B4" w14:textId="77777777" w:rsidR="004F7102" w:rsidRPr="00466CFB" w:rsidRDefault="003F2704" w:rsidP="00C77778">
      <w:pPr>
        <w:rPr>
          <w:rFonts w:asciiTheme="majorHAnsi" w:hAnsiTheme="majorHAnsi"/>
          <w:b/>
          <w:color w:val="365F91" w:themeColor="accent1" w:themeShade="BF"/>
        </w:rPr>
      </w:pPr>
      <w:r w:rsidRPr="00466CFB">
        <w:rPr>
          <w:rFonts w:asciiTheme="majorHAnsi" w:hAnsiTheme="majorHAnsi"/>
          <w:b/>
          <w:color w:val="365F91" w:themeColor="accent1" w:themeShade="BF"/>
          <w:sz w:val="32"/>
        </w:rPr>
        <w:t>ANN MARIA JOYCE</w:t>
      </w:r>
    </w:p>
    <w:p w14:paraId="62D9B9BB" w14:textId="77777777" w:rsidR="00401EF8" w:rsidRDefault="003F2704">
      <w:pPr>
        <w:rPr>
          <w:rFonts w:asciiTheme="majorHAnsi" w:hAnsiTheme="majorHAnsi"/>
          <w:b/>
          <w:bCs/>
          <w:color w:val="365F91" w:themeColor="accent1" w:themeShade="BF"/>
          <w:sz w:val="22"/>
          <w:szCs w:val="22"/>
        </w:rPr>
      </w:pPr>
      <w:r w:rsidRPr="00466CFB">
        <w:rPr>
          <w:rFonts w:asciiTheme="majorHAnsi" w:hAnsiTheme="majorHAnsi"/>
          <w:b/>
          <w:bCs/>
          <w:color w:val="365F91" w:themeColor="accent1" w:themeShade="BF"/>
          <w:sz w:val="22"/>
          <w:szCs w:val="22"/>
        </w:rPr>
        <w:t xml:space="preserve">+65 9140 7072                     </w:t>
      </w:r>
    </w:p>
    <w:p w14:paraId="6088A77D" w14:textId="77777777" w:rsidR="00401EF8" w:rsidRDefault="001F31D6">
      <w:pPr>
        <w:rPr>
          <w:rFonts w:asciiTheme="majorHAnsi" w:hAnsiTheme="majorHAnsi"/>
          <w:b/>
          <w:bCs/>
          <w:color w:val="365F91" w:themeColor="accent1" w:themeShade="BF"/>
          <w:sz w:val="22"/>
          <w:szCs w:val="22"/>
        </w:rPr>
      </w:pPr>
      <w:hyperlink r:id="rId6" w:history="1">
        <w:r w:rsidR="00401EF8" w:rsidRPr="003F5106">
          <w:rPr>
            <w:rStyle w:val="Hyperlink"/>
            <w:rFonts w:asciiTheme="majorHAnsi" w:hAnsiTheme="majorHAnsi"/>
            <w:b/>
            <w:bCs/>
            <w:sz w:val="22"/>
            <w:szCs w:val="22"/>
          </w:rPr>
          <w:t>annmariajoyce@googlemail.com</w:t>
        </w:r>
      </w:hyperlink>
      <w:r w:rsidR="009E0829" w:rsidRPr="00466CFB">
        <w:rPr>
          <w:rFonts w:asciiTheme="majorHAnsi" w:hAnsiTheme="majorHAnsi"/>
          <w:b/>
          <w:bCs/>
          <w:color w:val="365F91" w:themeColor="accent1" w:themeShade="BF"/>
          <w:sz w:val="22"/>
          <w:szCs w:val="22"/>
        </w:rPr>
        <w:t xml:space="preserve">                    </w:t>
      </w:r>
    </w:p>
    <w:p w14:paraId="66DE54F0" w14:textId="36E7BD0A" w:rsidR="003F2704" w:rsidRDefault="001F31D6">
      <w:pPr>
        <w:rPr>
          <w:rStyle w:val="Hyperlink"/>
          <w:rFonts w:asciiTheme="majorHAnsi" w:hAnsiTheme="majorHAnsi"/>
          <w:b/>
          <w:bCs/>
          <w:color w:val="365F91" w:themeColor="accent1" w:themeShade="BF"/>
          <w:sz w:val="22"/>
          <w:szCs w:val="22"/>
        </w:rPr>
      </w:pPr>
      <w:hyperlink r:id="rId7" w:history="1">
        <w:r w:rsidR="00401EF8" w:rsidRPr="003F5106">
          <w:rPr>
            <w:rStyle w:val="Hyperlink"/>
            <w:rFonts w:asciiTheme="majorHAnsi" w:hAnsiTheme="majorHAnsi"/>
            <w:b/>
            <w:bCs/>
            <w:sz w:val="22"/>
            <w:szCs w:val="22"/>
          </w:rPr>
          <w:t>www.linkedin.com/in/annmariajoyce</w:t>
        </w:r>
      </w:hyperlink>
    </w:p>
    <w:p w14:paraId="734C059E" w14:textId="46806832" w:rsidR="00401EF8" w:rsidRDefault="00401EF8">
      <w:pPr>
        <w:rPr>
          <w:rStyle w:val="Hyperlink"/>
          <w:rFonts w:asciiTheme="majorHAnsi" w:hAnsiTheme="majorHAnsi"/>
          <w:b/>
          <w:bCs/>
          <w:color w:val="365F91" w:themeColor="accent1" w:themeShade="BF"/>
          <w:sz w:val="22"/>
          <w:szCs w:val="22"/>
        </w:rPr>
      </w:pPr>
    </w:p>
    <w:p w14:paraId="472A3249" w14:textId="72CD51D2" w:rsidR="00401EF8" w:rsidRDefault="00401EF8" w:rsidP="00401EF8">
      <w:pPr>
        <w:jc w:val="right"/>
        <w:rPr>
          <w:noProof/>
        </w:rPr>
      </w:pPr>
    </w:p>
    <w:p w14:paraId="49C8D30F" w14:textId="77777777" w:rsidR="00170980" w:rsidRPr="00466CFB" w:rsidRDefault="00170980" w:rsidP="00401EF8">
      <w:pPr>
        <w:jc w:val="right"/>
        <w:rPr>
          <w:rFonts w:asciiTheme="majorHAnsi" w:hAnsiTheme="majorHAnsi"/>
          <w:b/>
          <w:bCs/>
          <w:color w:val="365F91" w:themeColor="accent1" w:themeShade="BF"/>
          <w:sz w:val="22"/>
          <w:szCs w:val="22"/>
        </w:rPr>
      </w:pPr>
    </w:p>
    <w:p w14:paraId="7E212C71" w14:textId="77777777" w:rsidR="00401EF8" w:rsidRDefault="00401EF8">
      <w:pPr>
        <w:rPr>
          <w:rFonts w:asciiTheme="majorHAnsi" w:hAnsiTheme="majorHAnsi"/>
          <w:sz w:val="22"/>
          <w:szCs w:val="22"/>
        </w:rPr>
        <w:sectPr w:rsidR="00401EF8" w:rsidSect="008A07BE">
          <w:pgSz w:w="12240" w:h="15840"/>
          <w:pgMar w:top="851" w:right="1151" w:bottom="737" w:left="1151" w:header="720" w:footer="720" w:gutter="0"/>
          <w:cols w:num="2" w:space="720"/>
          <w:docGrid w:linePitch="360"/>
        </w:sectPr>
      </w:pPr>
    </w:p>
    <w:p w14:paraId="7A6D5E04" w14:textId="4E0DAFE1" w:rsidR="009E0829" w:rsidRPr="00E93BD0" w:rsidRDefault="001F31D6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pict w14:anchorId="22E5FAA2">
          <v:rect id="_x0000_i1025" style="width:0;height:1.5pt" o:hralign="center" o:hrstd="t" o:hr="t" fillcolor="#aaa" stroked="f"/>
        </w:pict>
      </w:r>
    </w:p>
    <w:p w14:paraId="2F940A74" w14:textId="77777777" w:rsidR="000441A3" w:rsidRDefault="000441A3" w:rsidP="00DD4CFD">
      <w:pPr>
        <w:spacing w:line="192" w:lineRule="auto"/>
        <w:jc w:val="center"/>
        <w:rPr>
          <w:rFonts w:asciiTheme="majorHAnsi" w:hAnsiTheme="majorHAnsi"/>
          <w:b/>
          <w:sz w:val="28"/>
          <w:szCs w:val="28"/>
        </w:rPr>
      </w:pPr>
    </w:p>
    <w:p w14:paraId="50BCAFB2" w14:textId="3D0E5EB4" w:rsidR="009E0829" w:rsidRPr="00466CFB" w:rsidRDefault="009E0829" w:rsidP="00DD4CFD">
      <w:pPr>
        <w:spacing w:line="192" w:lineRule="auto"/>
        <w:jc w:val="center"/>
        <w:rPr>
          <w:rFonts w:asciiTheme="majorHAnsi" w:hAnsiTheme="majorHAnsi"/>
          <w:b/>
          <w:color w:val="365F91" w:themeColor="accent1" w:themeShade="BF"/>
          <w:sz w:val="26"/>
          <w:szCs w:val="26"/>
        </w:rPr>
      </w:pPr>
      <w:r w:rsidRPr="00466CFB">
        <w:rPr>
          <w:rFonts w:asciiTheme="majorHAnsi" w:hAnsiTheme="majorHAnsi"/>
          <w:b/>
          <w:color w:val="365F91" w:themeColor="accent1" w:themeShade="BF"/>
          <w:sz w:val="26"/>
          <w:szCs w:val="26"/>
        </w:rPr>
        <w:t>EXECUTIVE DIRECTOR GLOBAL MARKETING | TECH</w:t>
      </w:r>
      <w:r w:rsidR="0015389E">
        <w:rPr>
          <w:rFonts w:asciiTheme="majorHAnsi" w:hAnsiTheme="majorHAnsi"/>
          <w:b/>
          <w:color w:val="365F91" w:themeColor="accent1" w:themeShade="BF"/>
          <w:sz w:val="26"/>
          <w:szCs w:val="26"/>
        </w:rPr>
        <w:t>,</w:t>
      </w:r>
      <w:r w:rsidR="00687352">
        <w:rPr>
          <w:rFonts w:asciiTheme="majorHAnsi" w:hAnsiTheme="majorHAnsi"/>
          <w:b/>
          <w:color w:val="365F91" w:themeColor="accent1" w:themeShade="BF"/>
          <w:sz w:val="26"/>
          <w:szCs w:val="26"/>
        </w:rPr>
        <w:t xml:space="preserve"> </w:t>
      </w:r>
      <w:r w:rsidR="00A07542">
        <w:rPr>
          <w:rFonts w:asciiTheme="majorHAnsi" w:hAnsiTheme="majorHAnsi"/>
          <w:b/>
          <w:color w:val="365F91" w:themeColor="accent1" w:themeShade="BF"/>
          <w:sz w:val="26"/>
          <w:szCs w:val="26"/>
        </w:rPr>
        <w:t xml:space="preserve">MEDIA </w:t>
      </w:r>
      <w:r w:rsidR="0015389E">
        <w:rPr>
          <w:rFonts w:asciiTheme="majorHAnsi" w:hAnsiTheme="majorHAnsi"/>
          <w:b/>
          <w:color w:val="365F91" w:themeColor="accent1" w:themeShade="BF"/>
          <w:sz w:val="26"/>
          <w:szCs w:val="26"/>
        </w:rPr>
        <w:t>&amp; PRE-IPO</w:t>
      </w:r>
    </w:p>
    <w:p w14:paraId="6C58C83E" w14:textId="77777777" w:rsidR="0048430A" w:rsidRPr="00431FA7" w:rsidRDefault="0048430A" w:rsidP="000441A3">
      <w:pPr>
        <w:spacing w:line="216" w:lineRule="auto"/>
        <w:jc w:val="center"/>
        <w:rPr>
          <w:rFonts w:asciiTheme="majorHAnsi" w:hAnsiTheme="majorHAnsi"/>
          <w:b/>
          <w:sz w:val="20"/>
          <w:szCs w:val="28"/>
        </w:rPr>
      </w:pPr>
    </w:p>
    <w:p w14:paraId="24EB2E77" w14:textId="155FF964" w:rsidR="0048430A" w:rsidRPr="001B3083" w:rsidRDefault="0048430A" w:rsidP="0048430A">
      <w:pPr>
        <w:rPr>
          <w:rFonts w:asciiTheme="majorHAnsi" w:hAnsiTheme="majorHAnsi"/>
          <w:sz w:val="20"/>
          <w:szCs w:val="20"/>
        </w:rPr>
      </w:pPr>
      <w:r w:rsidRPr="001B3083">
        <w:rPr>
          <w:rFonts w:asciiTheme="majorHAnsi" w:hAnsiTheme="majorHAnsi"/>
          <w:sz w:val="20"/>
          <w:szCs w:val="20"/>
        </w:rPr>
        <w:t xml:space="preserve">Executive marketing leader in B2B </w:t>
      </w:r>
      <w:r w:rsidR="000836D7">
        <w:rPr>
          <w:rFonts w:asciiTheme="majorHAnsi" w:hAnsiTheme="majorHAnsi"/>
          <w:sz w:val="20"/>
          <w:szCs w:val="20"/>
        </w:rPr>
        <w:t>hyper growth</w:t>
      </w:r>
      <w:r w:rsidRPr="001B3083">
        <w:rPr>
          <w:rFonts w:asciiTheme="majorHAnsi" w:hAnsiTheme="majorHAnsi"/>
          <w:sz w:val="20"/>
          <w:szCs w:val="20"/>
        </w:rPr>
        <w:t xml:space="preserve"> </w:t>
      </w:r>
      <w:r w:rsidR="00D1533E">
        <w:rPr>
          <w:rFonts w:asciiTheme="majorHAnsi" w:hAnsiTheme="majorHAnsi"/>
          <w:sz w:val="20"/>
          <w:szCs w:val="20"/>
        </w:rPr>
        <w:t>sectors</w:t>
      </w:r>
      <w:r w:rsidR="007C6047" w:rsidRPr="001B3083">
        <w:rPr>
          <w:rFonts w:asciiTheme="majorHAnsi" w:hAnsiTheme="majorHAnsi"/>
          <w:sz w:val="20"/>
          <w:szCs w:val="20"/>
        </w:rPr>
        <w:t xml:space="preserve"> including technology</w:t>
      </w:r>
      <w:r w:rsidR="00B338D3">
        <w:rPr>
          <w:rFonts w:asciiTheme="majorHAnsi" w:hAnsiTheme="majorHAnsi"/>
          <w:sz w:val="20"/>
          <w:szCs w:val="20"/>
        </w:rPr>
        <w:t xml:space="preserve"> </w:t>
      </w:r>
      <w:r w:rsidRPr="001B3083">
        <w:rPr>
          <w:rFonts w:asciiTheme="majorHAnsi" w:hAnsiTheme="majorHAnsi"/>
          <w:sz w:val="20"/>
          <w:szCs w:val="20"/>
        </w:rPr>
        <w:t xml:space="preserve">start-ups, </w:t>
      </w:r>
      <w:r w:rsidR="00D76046">
        <w:rPr>
          <w:rFonts w:asciiTheme="majorHAnsi" w:hAnsiTheme="majorHAnsi"/>
          <w:sz w:val="20"/>
          <w:szCs w:val="20"/>
        </w:rPr>
        <w:t>media</w:t>
      </w:r>
      <w:r w:rsidRPr="001B3083">
        <w:rPr>
          <w:rFonts w:asciiTheme="majorHAnsi" w:hAnsiTheme="majorHAnsi"/>
          <w:sz w:val="20"/>
          <w:szCs w:val="20"/>
        </w:rPr>
        <w:t xml:space="preserve"> and telco across Asia, Middle </w:t>
      </w:r>
      <w:r w:rsidR="002F6418" w:rsidRPr="001B3083">
        <w:rPr>
          <w:rFonts w:asciiTheme="majorHAnsi" w:hAnsiTheme="majorHAnsi"/>
          <w:sz w:val="20"/>
          <w:szCs w:val="20"/>
        </w:rPr>
        <w:t>East,</w:t>
      </w:r>
      <w:r w:rsidRPr="001B3083">
        <w:rPr>
          <w:rFonts w:asciiTheme="majorHAnsi" w:hAnsiTheme="majorHAnsi"/>
          <w:sz w:val="20"/>
          <w:szCs w:val="20"/>
        </w:rPr>
        <w:t xml:space="preserve"> and Europe. Adept at developing data-driven marketing</w:t>
      </w:r>
      <w:r w:rsidR="005E4955" w:rsidRPr="001B3083">
        <w:rPr>
          <w:rFonts w:asciiTheme="majorHAnsi" w:hAnsiTheme="majorHAnsi"/>
          <w:sz w:val="20"/>
          <w:szCs w:val="20"/>
        </w:rPr>
        <w:t xml:space="preserve"> and digital </w:t>
      </w:r>
      <w:r w:rsidRPr="001B3083">
        <w:rPr>
          <w:rFonts w:asciiTheme="majorHAnsi" w:hAnsiTheme="majorHAnsi"/>
          <w:sz w:val="20"/>
          <w:szCs w:val="20"/>
        </w:rPr>
        <w:t xml:space="preserve">strategies aligned with business objectives and goals for growth. The combination of a strategic mindset, application of data and analytics, </w:t>
      </w:r>
      <w:r w:rsidR="004301F7" w:rsidRPr="001B3083">
        <w:rPr>
          <w:rFonts w:asciiTheme="majorHAnsi" w:hAnsiTheme="majorHAnsi"/>
          <w:sz w:val="20"/>
          <w:szCs w:val="20"/>
        </w:rPr>
        <w:t xml:space="preserve">and </w:t>
      </w:r>
      <w:r w:rsidRPr="001B3083">
        <w:rPr>
          <w:rFonts w:asciiTheme="majorHAnsi" w:hAnsiTheme="majorHAnsi"/>
          <w:sz w:val="20"/>
          <w:szCs w:val="20"/>
        </w:rPr>
        <w:t xml:space="preserve">team leadership has continuously resulted in </w:t>
      </w:r>
      <w:r w:rsidR="00D8386B" w:rsidRPr="001B3083">
        <w:rPr>
          <w:rFonts w:asciiTheme="majorHAnsi" w:hAnsiTheme="majorHAnsi"/>
          <w:sz w:val="20"/>
          <w:szCs w:val="20"/>
        </w:rPr>
        <w:t>meeting</w:t>
      </w:r>
      <w:r w:rsidRPr="001B3083">
        <w:rPr>
          <w:rFonts w:asciiTheme="majorHAnsi" w:hAnsiTheme="majorHAnsi"/>
          <w:sz w:val="20"/>
          <w:szCs w:val="20"/>
        </w:rPr>
        <w:t xml:space="preserve"> or surpassing business goals</w:t>
      </w:r>
      <w:r w:rsidR="00316E47" w:rsidRPr="001B3083">
        <w:rPr>
          <w:rFonts w:asciiTheme="majorHAnsi" w:hAnsiTheme="majorHAnsi"/>
          <w:sz w:val="20"/>
          <w:szCs w:val="20"/>
        </w:rPr>
        <w:t xml:space="preserve">. </w:t>
      </w:r>
      <w:r w:rsidRPr="001B3083">
        <w:rPr>
          <w:rFonts w:asciiTheme="majorHAnsi" w:hAnsiTheme="majorHAnsi"/>
          <w:sz w:val="20"/>
          <w:szCs w:val="20"/>
        </w:rPr>
        <w:t xml:space="preserve">Expertise </w:t>
      </w:r>
      <w:r w:rsidR="00092A48" w:rsidRPr="001B3083">
        <w:rPr>
          <w:rFonts w:asciiTheme="majorHAnsi" w:hAnsiTheme="majorHAnsi"/>
          <w:sz w:val="20"/>
          <w:szCs w:val="20"/>
        </w:rPr>
        <w:t>includes</w:t>
      </w:r>
      <w:r w:rsidR="00092A48">
        <w:rPr>
          <w:rFonts w:asciiTheme="majorHAnsi" w:hAnsiTheme="majorHAnsi"/>
          <w:sz w:val="20"/>
          <w:szCs w:val="20"/>
        </w:rPr>
        <w:t>:</w:t>
      </w:r>
    </w:p>
    <w:p w14:paraId="71AD1D66" w14:textId="77777777" w:rsidR="009E0829" w:rsidRPr="001B3083" w:rsidRDefault="009E0829" w:rsidP="009E0829">
      <w:pPr>
        <w:jc w:val="center"/>
        <w:rPr>
          <w:rFonts w:asciiTheme="majorHAnsi" w:hAnsiTheme="majorHAnsi"/>
          <w:b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09"/>
        <w:gridCol w:w="3839"/>
        <w:gridCol w:w="2790"/>
      </w:tblGrid>
      <w:tr w:rsidR="00840CDB" w:rsidRPr="001B3083" w14:paraId="11A1B5D6" w14:textId="77777777" w:rsidTr="00F97FBE">
        <w:tc>
          <w:tcPr>
            <w:tcW w:w="3384" w:type="dxa"/>
          </w:tcPr>
          <w:p w14:paraId="18EDB1B5" w14:textId="3C30C9C5" w:rsidR="00840CDB" w:rsidRPr="001B3083" w:rsidRDefault="00877DD2" w:rsidP="00840CDB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Marketing Strateg</w:t>
            </w:r>
            <w:r w:rsidR="0098544A">
              <w:rPr>
                <w:rFonts w:asciiTheme="majorHAnsi" w:hAnsiTheme="majorHAnsi"/>
                <w:sz w:val="20"/>
                <w:szCs w:val="20"/>
              </w:rPr>
              <w:t>y</w:t>
            </w:r>
          </w:p>
        </w:tc>
        <w:tc>
          <w:tcPr>
            <w:tcW w:w="3924" w:type="dxa"/>
          </w:tcPr>
          <w:p w14:paraId="71C737D4" w14:textId="34517C6F" w:rsidR="00840CDB" w:rsidRPr="001B3083" w:rsidRDefault="00942A54" w:rsidP="00840CDB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Team Leadership and Development</w:t>
            </w:r>
          </w:p>
        </w:tc>
        <w:tc>
          <w:tcPr>
            <w:tcW w:w="2844" w:type="dxa"/>
          </w:tcPr>
          <w:p w14:paraId="02B5C05F" w14:textId="4FEACEA8" w:rsidR="00840CDB" w:rsidRPr="001B3083" w:rsidRDefault="004E5A52" w:rsidP="004E5A52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/>
                <w:sz w:val="20"/>
                <w:szCs w:val="20"/>
              </w:rPr>
            </w:pPr>
            <w:r w:rsidRPr="001B3083">
              <w:rPr>
                <w:rFonts w:asciiTheme="majorHAnsi" w:hAnsiTheme="majorHAnsi"/>
                <w:sz w:val="20"/>
                <w:szCs w:val="20"/>
              </w:rPr>
              <w:t>Go-to-Market</w:t>
            </w:r>
          </w:p>
        </w:tc>
      </w:tr>
      <w:tr w:rsidR="00840CDB" w:rsidRPr="001B3083" w14:paraId="0CB66278" w14:textId="77777777" w:rsidTr="00F97FBE">
        <w:tc>
          <w:tcPr>
            <w:tcW w:w="3384" w:type="dxa"/>
          </w:tcPr>
          <w:p w14:paraId="03C98480" w14:textId="54AF63EA" w:rsidR="00840CDB" w:rsidRPr="001B3083" w:rsidRDefault="00840CDB" w:rsidP="00840CDB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/>
                <w:sz w:val="20"/>
                <w:szCs w:val="20"/>
              </w:rPr>
            </w:pPr>
            <w:r w:rsidRPr="001B3083">
              <w:rPr>
                <w:rFonts w:asciiTheme="majorHAnsi" w:hAnsiTheme="majorHAnsi"/>
                <w:sz w:val="20"/>
                <w:szCs w:val="20"/>
              </w:rPr>
              <w:t>Brand Growth</w:t>
            </w:r>
          </w:p>
        </w:tc>
        <w:tc>
          <w:tcPr>
            <w:tcW w:w="3924" w:type="dxa"/>
          </w:tcPr>
          <w:p w14:paraId="64ECDDFE" w14:textId="6FD3DB51" w:rsidR="00840CDB" w:rsidRPr="001B3083" w:rsidRDefault="006F4161" w:rsidP="00840CDB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Product Marketing</w:t>
            </w:r>
            <w:r w:rsidR="00E5163F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</w:tc>
        <w:tc>
          <w:tcPr>
            <w:tcW w:w="2844" w:type="dxa"/>
          </w:tcPr>
          <w:p w14:paraId="6E0D3BA7" w14:textId="56CE6F82" w:rsidR="00840CDB" w:rsidRPr="001B3083" w:rsidRDefault="00D8701A" w:rsidP="004E5A52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/>
                <w:sz w:val="20"/>
                <w:szCs w:val="20"/>
              </w:rPr>
            </w:pPr>
            <w:r w:rsidRPr="001B3083">
              <w:rPr>
                <w:rFonts w:asciiTheme="majorHAnsi" w:hAnsiTheme="majorHAnsi"/>
                <w:sz w:val="20"/>
                <w:szCs w:val="20"/>
              </w:rPr>
              <w:t>Sales Growth</w:t>
            </w:r>
          </w:p>
        </w:tc>
      </w:tr>
      <w:tr w:rsidR="00840CDB" w:rsidRPr="001B3083" w14:paraId="495D5E30" w14:textId="77777777" w:rsidTr="00F97FBE">
        <w:tc>
          <w:tcPr>
            <w:tcW w:w="3384" w:type="dxa"/>
          </w:tcPr>
          <w:p w14:paraId="4BEC3F2E" w14:textId="37B158F3" w:rsidR="00840CDB" w:rsidRPr="001B3083" w:rsidRDefault="00942A54" w:rsidP="00840CDB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Digital Marketing</w:t>
            </w:r>
          </w:p>
        </w:tc>
        <w:tc>
          <w:tcPr>
            <w:tcW w:w="3924" w:type="dxa"/>
          </w:tcPr>
          <w:p w14:paraId="41409A48" w14:textId="4441C8F0" w:rsidR="00840CDB" w:rsidRPr="001B3083" w:rsidRDefault="008E1F46" w:rsidP="00840CDB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Demand Generation</w:t>
            </w:r>
          </w:p>
        </w:tc>
        <w:tc>
          <w:tcPr>
            <w:tcW w:w="2844" w:type="dxa"/>
          </w:tcPr>
          <w:p w14:paraId="666B9C70" w14:textId="682D0C35" w:rsidR="00840CDB" w:rsidRPr="001B3083" w:rsidRDefault="00951919" w:rsidP="004E5A52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Channel Marketing</w:t>
            </w:r>
          </w:p>
        </w:tc>
      </w:tr>
    </w:tbl>
    <w:p w14:paraId="0B6384F9" w14:textId="77777777" w:rsidR="009E0829" w:rsidRPr="00E93BD0" w:rsidRDefault="001F31D6" w:rsidP="009E0829">
      <w:pPr>
        <w:jc w:val="center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sz w:val="22"/>
          <w:szCs w:val="22"/>
        </w:rPr>
        <w:pict w14:anchorId="6BCCDF6F">
          <v:rect id="_x0000_i1026" style="width:0;height:1.5pt" o:hralign="center" o:hrstd="t" o:hr="t" fillcolor="#aaa" stroked="f"/>
        </w:pict>
      </w:r>
    </w:p>
    <w:p w14:paraId="6E8ED4F0" w14:textId="77777777" w:rsidR="00AC3C5F" w:rsidRDefault="001B3083" w:rsidP="00DD4CFD">
      <w:pPr>
        <w:spacing w:line="192" w:lineRule="auto"/>
        <w:jc w:val="center"/>
        <w:rPr>
          <w:rFonts w:asciiTheme="majorHAnsi" w:hAnsiTheme="majorHAnsi"/>
          <w:b/>
          <w:color w:val="365F91" w:themeColor="accent1" w:themeShade="BF"/>
          <w:sz w:val="26"/>
          <w:szCs w:val="26"/>
        </w:rPr>
      </w:pPr>
      <w:r>
        <w:rPr>
          <w:rFonts w:asciiTheme="majorHAnsi" w:hAnsiTheme="majorHAnsi"/>
          <w:b/>
          <w:color w:val="365F91" w:themeColor="accent1" w:themeShade="BF"/>
          <w:sz w:val="26"/>
          <w:szCs w:val="26"/>
        </w:rPr>
        <w:t xml:space="preserve">    </w:t>
      </w:r>
    </w:p>
    <w:p w14:paraId="03F10C9E" w14:textId="49F56291" w:rsidR="009E0829" w:rsidRPr="00466CFB" w:rsidRDefault="00D12080" w:rsidP="00D12080">
      <w:pPr>
        <w:spacing w:line="192" w:lineRule="auto"/>
        <w:ind w:left="2880"/>
        <w:rPr>
          <w:rFonts w:asciiTheme="majorHAnsi" w:hAnsiTheme="majorHAnsi"/>
          <w:b/>
          <w:color w:val="365F91" w:themeColor="accent1" w:themeShade="BF"/>
          <w:sz w:val="26"/>
          <w:szCs w:val="26"/>
        </w:rPr>
      </w:pPr>
      <w:r>
        <w:rPr>
          <w:rFonts w:asciiTheme="majorHAnsi" w:hAnsiTheme="majorHAnsi"/>
          <w:b/>
          <w:color w:val="365F91" w:themeColor="accent1" w:themeShade="BF"/>
          <w:sz w:val="26"/>
          <w:szCs w:val="26"/>
        </w:rPr>
        <w:t xml:space="preserve">    </w:t>
      </w:r>
      <w:r w:rsidR="009E0829" w:rsidRPr="00466CFB">
        <w:rPr>
          <w:rFonts w:asciiTheme="majorHAnsi" w:hAnsiTheme="majorHAnsi"/>
          <w:b/>
          <w:color w:val="365F91" w:themeColor="accent1" w:themeShade="BF"/>
          <w:sz w:val="26"/>
          <w:szCs w:val="26"/>
        </w:rPr>
        <w:t>PROFESSIONAL EXPERIENCE</w:t>
      </w:r>
    </w:p>
    <w:p w14:paraId="517DB9CD" w14:textId="77777777" w:rsidR="009E0829" w:rsidRPr="00466CFB" w:rsidRDefault="009E0829" w:rsidP="000441A3">
      <w:pPr>
        <w:spacing w:line="216" w:lineRule="auto"/>
        <w:jc w:val="center"/>
        <w:rPr>
          <w:rFonts w:asciiTheme="majorHAnsi" w:hAnsiTheme="majorHAnsi"/>
          <w:b/>
          <w:color w:val="365F91" w:themeColor="accent1" w:themeShade="BF"/>
          <w:sz w:val="20"/>
          <w:szCs w:val="28"/>
        </w:rPr>
      </w:pPr>
    </w:p>
    <w:p w14:paraId="5AF83910" w14:textId="77777777" w:rsidR="00A06F5B" w:rsidRDefault="00A06F5B" w:rsidP="00786DD4">
      <w:pPr>
        <w:rPr>
          <w:rFonts w:asciiTheme="majorHAnsi" w:hAnsiTheme="majorHAnsi"/>
          <w:b/>
          <w:color w:val="365F91" w:themeColor="accent1" w:themeShade="BF"/>
          <w:szCs w:val="28"/>
        </w:rPr>
        <w:sectPr w:rsidR="00A06F5B" w:rsidSect="00401EF8">
          <w:type w:val="continuous"/>
          <w:pgSz w:w="12240" w:h="15840"/>
          <w:pgMar w:top="1021" w:right="1151" w:bottom="794" w:left="1151" w:header="720" w:footer="720" w:gutter="0"/>
          <w:cols w:space="720"/>
          <w:docGrid w:linePitch="360"/>
        </w:sectPr>
      </w:pPr>
    </w:p>
    <w:p w14:paraId="21188D17" w14:textId="77777777" w:rsidR="007C7F09" w:rsidRPr="005B1534" w:rsidRDefault="00786DD4" w:rsidP="00786DD4">
      <w:pPr>
        <w:rPr>
          <w:rFonts w:asciiTheme="majorHAnsi" w:hAnsiTheme="majorHAnsi"/>
          <w:b/>
          <w:color w:val="365F91" w:themeColor="accent1" w:themeShade="BF"/>
          <w:sz w:val="20"/>
        </w:rPr>
      </w:pPr>
      <w:r w:rsidRPr="005B1534">
        <w:rPr>
          <w:rFonts w:asciiTheme="majorHAnsi" w:hAnsiTheme="majorHAnsi"/>
          <w:b/>
          <w:color w:val="365F91" w:themeColor="accent1" w:themeShade="BF"/>
          <w:sz w:val="22"/>
        </w:rPr>
        <w:t xml:space="preserve">PROPERTYGURU GROUP, </w:t>
      </w:r>
      <w:r w:rsidRPr="005B1534">
        <w:rPr>
          <w:rFonts w:asciiTheme="majorHAnsi" w:hAnsiTheme="majorHAnsi"/>
          <w:color w:val="365F91" w:themeColor="accent1" w:themeShade="BF"/>
          <w:sz w:val="20"/>
        </w:rPr>
        <w:t>Singapore</w:t>
      </w:r>
      <w:r w:rsidRPr="005B1534">
        <w:rPr>
          <w:rFonts w:asciiTheme="majorHAnsi" w:hAnsiTheme="majorHAnsi"/>
          <w:b/>
          <w:color w:val="365F91" w:themeColor="accent1" w:themeShade="BF"/>
          <w:sz w:val="20"/>
        </w:rPr>
        <w:tab/>
      </w:r>
    </w:p>
    <w:p w14:paraId="5F4DD459" w14:textId="0C8C367F" w:rsidR="009E0829" w:rsidRDefault="00B56F12" w:rsidP="00786DD4">
      <w:pPr>
        <w:rPr>
          <w:rFonts w:asciiTheme="majorHAnsi" w:hAnsiTheme="majorHAnsi"/>
          <w:color w:val="365F91" w:themeColor="accent1" w:themeShade="BF"/>
          <w:sz w:val="20"/>
        </w:rPr>
      </w:pPr>
      <w:r>
        <w:rPr>
          <w:rFonts w:asciiTheme="majorHAnsi" w:hAnsiTheme="majorHAnsi"/>
          <w:color w:val="365F91" w:themeColor="accent1" w:themeShade="BF"/>
          <w:sz w:val="20"/>
        </w:rPr>
        <w:t xml:space="preserve">Oct </w:t>
      </w:r>
      <w:r w:rsidR="00786DD4" w:rsidRPr="005B1534">
        <w:rPr>
          <w:rFonts w:asciiTheme="majorHAnsi" w:hAnsiTheme="majorHAnsi"/>
          <w:color w:val="365F91" w:themeColor="accent1" w:themeShade="BF"/>
          <w:sz w:val="20"/>
        </w:rPr>
        <w:t xml:space="preserve">2016 </w:t>
      </w:r>
      <w:r w:rsidR="001B3083">
        <w:rPr>
          <w:rFonts w:asciiTheme="majorHAnsi" w:hAnsiTheme="majorHAnsi"/>
          <w:color w:val="365F91" w:themeColor="accent1" w:themeShade="BF"/>
          <w:sz w:val="20"/>
        </w:rPr>
        <w:t>–</w:t>
      </w:r>
      <w:r w:rsidR="00786DD4" w:rsidRPr="005B1534">
        <w:rPr>
          <w:rFonts w:asciiTheme="majorHAnsi" w:hAnsiTheme="majorHAnsi"/>
          <w:color w:val="365F91" w:themeColor="accent1" w:themeShade="BF"/>
          <w:sz w:val="20"/>
        </w:rPr>
        <w:t xml:space="preserve"> </w:t>
      </w:r>
      <w:r w:rsidR="002906F7">
        <w:rPr>
          <w:rFonts w:asciiTheme="majorHAnsi" w:hAnsiTheme="majorHAnsi"/>
          <w:color w:val="365F91" w:themeColor="accent1" w:themeShade="BF"/>
          <w:sz w:val="20"/>
        </w:rPr>
        <w:t>Sept 2022</w:t>
      </w:r>
    </w:p>
    <w:p w14:paraId="50125972" w14:textId="77777777" w:rsidR="001B3083" w:rsidRPr="005B1534" w:rsidRDefault="001B3083" w:rsidP="00786DD4">
      <w:pPr>
        <w:rPr>
          <w:rFonts w:asciiTheme="majorHAnsi" w:hAnsiTheme="majorHAnsi"/>
          <w:color w:val="365F91" w:themeColor="accent1" w:themeShade="BF"/>
          <w:sz w:val="20"/>
        </w:rPr>
      </w:pPr>
    </w:p>
    <w:p w14:paraId="47D8433B" w14:textId="5E9AF822" w:rsidR="00786DD4" w:rsidRDefault="00786DD4" w:rsidP="00786DD4">
      <w:pPr>
        <w:rPr>
          <w:rFonts w:asciiTheme="majorHAnsi" w:hAnsiTheme="majorHAnsi"/>
          <w:i/>
          <w:sz w:val="20"/>
        </w:rPr>
      </w:pPr>
      <w:r w:rsidRPr="005B1534">
        <w:rPr>
          <w:rFonts w:asciiTheme="majorHAnsi" w:hAnsiTheme="majorHAnsi"/>
          <w:i/>
          <w:sz w:val="20"/>
        </w:rPr>
        <w:t>Southeast Asia’s pioneering and most trusted property technology company with &gt;</w:t>
      </w:r>
      <w:r w:rsidR="00664B7D" w:rsidRPr="005B1534">
        <w:rPr>
          <w:rFonts w:asciiTheme="majorHAnsi" w:hAnsiTheme="majorHAnsi"/>
          <w:i/>
          <w:sz w:val="20"/>
        </w:rPr>
        <w:t>35</w:t>
      </w:r>
      <w:r w:rsidRPr="005B1534">
        <w:rPr>
          <w:rFonts w:asciiTheme="majorHAnsi" w:hAnsiTheme="majorHAnsi"/>
          <w:i/>
          <w:sz w:val="20"/>
        </w:rPr>
        <w:t>M monthly visitors. Employs &gt;1.2K individuals from 27 nationa</w:t>
      </w:r>
      <w:r w:rsidR="004301F7" w:rsidRPr="005B1534">
        <w:rPr>
          <w:rFonts w:asciiTheme="majorHAnsi" w:hAnsiTheme="majorHAnsi"/>
          <w:i/>
          <w:sz w:val="20"/>
        </w:rPr>
        <w:t>lities. In 2020, it received SGD</w:t>
      </w:r>
      <w:r w:rsidRPr="005B1534">
        <w:rPr>
          <w:rFonts w:asciiTheme="majorHAnsi" w:hAnsiTheme="majorHAnsi"/>
          <w:i/>
          <w:sz w:val="20"/>
        </w:rPr>
        <w:t>400M in latest round of funding.</w:t>
      </w:r>
    </w:p>
    <w:p w14:paraId="254AB16A" w14:textId="77777777" w:rsidR="00931EED" w:rsidRDefault="00931EED" w:rsidP="00786DD4">
      <w:pPr>
        <w:rPr>
          <w:rFonts w:asciiTheme="majorHAnsi" w:hAnsiTheme="majorHAnsi"/>
          <w:i/>
          <w:sz w:val="20"/>
        </w:rPr>
      </w:pPr>
    </w:p>
    <w:p w14:paraId="31A24594" w14:textId="474120F2" w:rsidR="00931EED" w:rsidRPr="005B1534" w:rsidRDefault="002906F7" w:rsidP="00786DD4">
      <w:pPr>
        <w:rPr>
          <w:rFonts w:asciiTheme="majorHAnsi" w:hAnsiTheme="majorHAnsi"/>
          <w:i/>
          <w:sz w:val="20"/>
        </w:rPr>
      </w:pPr>
      <w:r>
        <w:rPr>
          <w:rFonts w:asciiTheme="majorHAnsi" w:hAnsiTheme="majorHAnsi"/>
          <w:i/>
          <w:sz w:val="20"/>
        </w:rPr>
        <w:t>Listed on NYSE in 2022</w:t>
      </w:r>
    </w:p>
    <w:p w14:paraId="4E9813A9" w14:textId="77777777" w:rsidR="00454C92" w:rsidRPr="005B1534" w:rsidRDefault="00454C92" w:rsidP="00786DD4">
      <w:pPr>
        <w:rPr>
          <w:rFonts w:asciiTheme="majorHAnsi" w:hAnsiTheme="majorHAnsi"/>
          <w:i/>
          <w:sz w:val="18"/>
        </w:rPr>
      </w:pPr>
    </w:p>
    <w:p w14:paraId="798D945F" w14:textId="77777777" w:rsidR="00A06F5B" w:rsidRPr="005B1534" w:rsidRDefault="00A06F5B" w:rsidP="00955C45">
      <w:pPr>
        <w:spacing w:line="216" w:lineRule="auto"/>
        <w:rPr>
          <w:rFonts w:asciiTheme="majorHAnsi" w:hAnsiTheme="majorHAnsi"/>
          <w:b/>
          <w:color w:val="365F91" w:themeColor="accent1" w:themeShade="BF"/>
          <w:sz w:val="22"/>
        </w:rPr>
      </w:pPr>
    </w:p>
    <w:p w14:paraId="60BE65AC" w14:textId="77777777" w:rsidR="00A06F5B" w:rsidRPr="005B1534" w:rsidRDefault="00A06F5B" w:rsidP="00955C45">
      <w:pPr>
        <w:spacing w:line="216" w:lineRule="auto"/>
        <w:rPr>
          <w:rFonts w:asciiTheme="majorHAnsi" w:hAnsiTheme="majorHAnsi"/>
          <w:b/>
          <w:color w:val="365F91" w:themeColor="accent1" w:themeShade="BF"/>
          <w:sz w:val="22"/>
        </w:rPr>
      </w:pPr>
    </w:p>
    <w:p w14:paraId="17AA2F67" w14:textId="2C0BC1E9" w:rsidR="00A06F5B" w:rsidRDefault="00A06F5B" w:rsidP="00955C45">
      <w:pPr>
        <w:spacing w:line="216" w:lineRule="auto"/>
        <w:rPr>
          <w:rFonts w:asciiTheme="majorHAnsi" w:hAnsiTheme="majorHAnsi"/>
          <w:b/>
          <w:color w:val="365F91" w:themeColor="accent1" w:themeShade="BF"/>
          <w:sz w:val="22"/>
        </w:rPr>
      </w:pPr>
    </w:p>
    <w:p w14:paraId="5A1AC5E9" w14:textId="07F42950" w:rsidR="00C934F9" w:rsidRDefault="00C934F9" w:rsidP="00955C45">
      <w:pPr>
        <w:spacing w:line="216" w:lineRule="auto"/>
        <w:rPr>
          <w:rFonts w:asciiTheme="majorHAnsi" w:hAnsiTheme="majorHAnsi"/>
          <w:b/>
          <w:color w:val="365F91" w:themeColor="accent1" w:themeShade="BF"/>
          <w:sz w:val="22"/>
        </w:rPr>
      </w:pPr>
    </w:p>
    <w:p w14:paraId="3CE1A8A5" w14:textId="77777777" w:rsidR="00DA0290" w:rsidRDefault="00DA0290" w:rsidP="00955C45">
      <w:pPr>
        <w:spacing w:line="216" w:lineRule="auto"/>
        <w:rPr>
          <w:rFonts w:asciiTheme="majorHAnsi" w:hAnsiTheme="majorHAnsi"/>
          <w:b/>
          <w:color w:val="365F91" w:themeColor="accent1" w:themeShade="BF"/>
          <w:sz w:val="22"/>
        </w:rPr>
      </w:pPr>
    </w:p>
    <w:p w14:paraId="0FB3EB79" w14:textId="77777777" w:rsidR="00C934F9" w:rsidRPr="005B1534" w:rsidRDefault="00C934F9" w:rsidP="00955C45">
      <w:pPr>
        <w:spacing w:line="216" w:lineRule="auto"/>
        <w:rPr>
          <w:rFonts w:asciiTheme="majorHAnsi" w:hAnsiTheme="majorHAnsi"/>
          <w:b/>
          <w:color w:val="365F91" w:themeColor="accent1" w:themeShade="BF"/>
          <w:sz w:val="22"/>
        </w:rPr>
      </w:pPr>
    </w:p>
    <w:p w14:paraId="6B1BE27F" w14:textId="77777777" w:rsidR="00A06F5B" w:rsidRPr="005B1534" w:rsidRDefault="00A06F5B" w:rsidP="00955C45">
      <w:pPr>
        <w:spacing w:line="216" w:lineRule="auto"/>
        <w:rPr>
          <w:rFonts w:asciiTheme="majorHAnsi" w:hAnsiTheme="majorHAnsi"/>
          <w:b/>
          <w:color w:val="365F91" w:themeColor="accent1" w:themeShade="BF"/>
          <w:sz w:val="22"/>
        </w:rPr>
      </w:pPr>
    </w:p>
    <w:p w14:paraId="7E75715B" w14:textId="77777777" w:rsidR="00A06F5B" w:rsidRPr="005B1534" w:rsidRDefault="00A06F5B" w:rsidP="00955C45">
      <w:pPr>
        <w:spacing w:line="216" w:lineRule="auto"/>
        <w:rPr>
          <w:rFonts w:asciiTheme="majorHAnsi" w:hAnsiTheme="majorHAnsi"/>
          <w:b/>
          <w:color w:val="365F91" w:themeColor="accent1" w:themeShade="BF"/>
          <w:sz w:val="22"/>
        </w:rPr>
      </w:pPr>
    </w:p>
    <w:p w14:paraId="3B372372" w14:textId="2E0622FA" w:rsidR="00454C92" w:rsidRPr="005B1534" w:rsidRDefault="0081625D" w:rsidP="00955C45">
      <w:pPr>
        <w:spacing w:line="216" w:lineRule="auto"/>
        <w:rPr>
          <w:rFonts w:asciiTheme="majorHAnsi" w:hAnsiTheme="majorHAnsi"/>
          <w:b/>
          <w:color w:val="365F91" w:themeColor="accent1" w:themeShade="BF"/>
          <w:sz w:val="22"/>
        </w:rPr>
      </w:pPr>
      <w:r>
        <w:rPr>
          <w:rFonts w:asciiTheme="majorHAnsi" w:hAnsiTheme="majorHAnsi"/>
          <w:b/>
          <w:color w:val="365F91" w:themeColor="accent1" w:themeShade="BF"/>
          <w:sz w:val="22"/>
        </w:rPr>
        <w:t xml:space="preserve">Group </w:t>
      </w:r>
      <w:r w:rsidR="00454C92" w:rsidRPr="005B1534">
        <w:rPr>
          <w:rFonts w:asciiTheme="majorHAnsi" w:hAnsiTheme="majorHAnsi"/>
          <w:b/>
          <w:color w:val="365F91" w:themeColor="accent1" w:themeShade="BF"/>
          <w:sz w:val="22"/>
        </w:rPr>
        <w:t>Regional Director of Marketing</w:t>
      </w:r>
      <w:r w:rsidR="004250C6" w:rsidRPr="005B1534">
        <w:rPr>
          <w:rFonts w:asciiTheme="majorHAnsi" w:hAnsiTheme="majorHAnsi"/>
          <w:b/>
          <w:color w:val="365F91" w:themeColor="accent1" w:themeShade="BF"/>
          <w:sz w:val="22"/>
        </w:rPr>
        <w:t xml:space="preserve">, </w:t>
      </w:r>
      <w:r w:rsidR="00002DC4" w:rsidRPr="005B1534">
        <w:rPr>
          <w:rFonts w:asciiTheme="majorHAnsi" w:hAnsiTheme="majorHAnsi"/>
          <w:b/>
          <w:color w:val="365F91" w:themeColor="accent1" w:themeShade="BF"/>
          <w:sz w:val="22"/>
        </w:rPr>
        <w:t xml:space="preserve">B2B, </w:t>
      </w:r>
      <w:r w:rsidR="00D92D71" w:rsidRPr="005B1534">
        <w:rPr>
          <w:rFonts w:asciiTheme="majorHAnsi" w:hAnsiTheme="majorHAnsi"/>
          <w:b/>
          <w:color w:val="365F91" w:themeColor="accent1" w:themeShade="BF"/>
          <w:sz w:val="22"/>
        </w:rPr>
        <w:t>AP</w:t>
      </w:r>
      <w:r w:rsidR="003E721C" w:rsidRPr="005B1534">
        <w:rPr>
          <w:rFonts w:asciiTheme="majorHAnsi" w:hAnsiTheme="majorHAnsi"/>
          <w:b/>
          <w:color w:val="365F91" w:themeColor="accent1" w:themeShade="BF"/>
          <w:sz w:val="22"/>
        </w:rPr>
        <w:t>AC</w:t>
      </w:r>
    </w:p>
    <w:p w14:paraId="711B079C" w14:textId="5762DA53" w:rsidR="00537560" w:rsidRDefault="00454C92" w:rsidP="00EF5CF1">
      <w:pPr>
        <w:rPr>
          <w:rFonts w:asciiTheme="majorHAnsi" w:hAnsiTheme="majorHAnsi"/>
          <w:sz w:val="20"/>
        </w:rPr>
      </w:pPr>
      <w:r w:rsidRPr="005B1534">
        <w:rPr>
          <w:rFonts w:asciiTheme="majorHAnsi" w:hAnsiTheme="majorHAnsi"/>
          <w:sz w:val="20"/>
        </w:rPr>
        <w:t>Executive Leadership Team member reporting to the Chief Business Office</w:t>
      </w:r>
      <w:r w:rsidR="00DF485A" w:rsidRPr="005B1534">
        <w:rPr>
          <w:rFonts w:asciiTheme="majorHAnsi" w:hAnsiTheme="majorHAnsi"/>
          <w:sz w:val="20"/>
        </w:rPr>
        <w:t>r</w:t>
      </w:r>
      <w:r w:rsidR="005A2FF0" w:rsidRPr="005B1534">
        <w:rPr>
          <w:rFonts w:asciiTheme="majorHAnsi" w:hAnsiTheme="majorHAnsi"/>
          <w:sz w:val="20"/>
        </w:rPr>
        <w:t>.</w:t>
      </w:r>
      <w:r w:rsidR="0025093A" w:rsidRPr="005B1534">
        <w:rPr>
          <w:rFonts w:asciiTheme="majorHAnsi" w:hAnsiTheme="majorHAnsi"/>
          <w:sz w:val="20"/>
        </w:rPr>
        <w:t xml:space="preserve"> </w:t>
      </w:r>
      <w:r w:rsidR="00503A1C">
        <w:rPr>
          <w:rFonts w:asciiTheme="majorHAnsi" w:hAnsiTheme="majorHAnsi"/>
          <w:sz w:val="20"/>
        </w:rPr>
        <w:t xml:space="preserve">Leading a regional team covering </w:t>
      </w:r>
      <w:r w:rsidR="00994F4E">
        <w:rPr>
          <w:rFonts w:asciiTheme="majorHAnsi" w:hAnsiTheme="majorHAnsi"/>
          <w:sz w:val="20"/>
        </w:rPr>
        <w:t>brand growth</w:t>
      </w:r>
      <w:r w:rsidR="00983EAE">
        <w:rPr>
          <w:rFonts w:asciiTheme="majorHAnsi" w:hAnsiTheme="majorHAnsi"/>
          <w:sz w:val="20"/>
        </w:rPr>
        <w:t>,</w:t>
      </w:r>
      <w:r w:rsidR="00994F4E">
        <w:rPr>
          <w:rFonts w:asciiTheme="majorHAnsi" w:hAnsiTheme="majorHAnsi"/>
          <w:sz w:val="20"/>
        </w:rPr>
        <w:t xml:space="preserve"> </w:t>
      </w:r>
      <w:r w:rsidR="00503A1C">
        <w:rPr>
          <w:rFonts w:asciiTheme="majorHAnsi" w:hAnsiTheme="majorHAnsi"/>
          <w:sz w:val="20"/>
        </w:rPr>
        <w:t xml:space="preserve">demand generation, </w:t>
      </w:r>
      <w:r w:rsidR="00983EAE">
        <w:rPr>
          <w:rFonts w:asciiTheme="majorHAnsi" w:hAnsiTheme="majorHAnsi"/>
          <w:sz w:val="20"/>
        </w:rPr>
        <w:t xml:space="preserve">digital </w:t>
      </w:r>
      <w:r w:rsidR="002E7A25">
        <w:rPr>
          <w:rFonts w:asciiTheme="majorHAnsi" w:hAnsiTheme="majorHAnsi"/>
          <w:sz w:val="20"/>
        </w:rPr>
        <w:t>marketing</w:t>
      </w:r>
      <w:r w:rsidR="00FD3A41">
        <w:rPr>
          <w:rFonts w:asciiTheme="majorHAnsi" w:hAnsiTheme="majorHAnsi"/>
          <w:sz w:val="20"/>
        </w:rPr>
        <w:t xml:space="preserve">, </w:t>
      </w:r>
      <w:r w:rsidR="00E1262F">
        <w:rPr>
          <w:rFonts w:asciiTheme="majorHAnsi" w:hAnsiTheme="majorHAnsi"/>
          <w:sz w:val="20"/>
        </w:rPr>
        <w:t xml:space="preserve">and customer engagement. </w:t>
      </w:r>
      <w:r w:rsidR="00D8686D" w:rsidRPr="005B1534">
        <w:rPr>
          <w:rFonts w:asciiTheme="majorHAnsi" w:hAnsiTheme="majorHAnsi"/>
          <w:sz w:val="20"/>
        </w:rPr>
        <w:t>D</w:t>
      </w:r>
      <w:r w:rsidR="000A18C9" w:rsidRPr="005B1534">
        <w:rPr>
          <w:rFonts w:asciiTheme="majorHAnsi" w:hAnsiTheme="majorHAnsi"/>
          <w:sz w:val="20"/>
        </w:rPr>
        <w:t>irect</w:t>
      </w:r>
      <w:r w:rsidR="00403FC9" w:rsidRPr="005B1534">
        <w:rPr>
          <w:rFonts w:asciiTheme="majorHAnsi" w:hAnsiTheme="majorHAnsi"/>
          <w:sz w:val="20"/>
        </w:rPr>
        <w:t>ing</w:t>
      </w:r>
      <w:r w:rsidR="000A18C9" w:rsidRPr="005B1534">
        <w:rPr>
          <w:rFonts w:asciiTheme="majorHAnsi" w:hAnsiTheme="majorHAnsi"/>
          <w:sz w:val="20"/>
        </w:rPr>
        <w:t xml:space="preserve"> sales and marketing strategy development and execution to support </w:t>
      </w:r>
      <w:r w:rsidR="00F76BD3">
        <w:rPr>
          <w:rFonts w:asciiTheme="majorHAnsi" w:hAnsiTheme="majorHAnsi"/>
          <w:sz w:val="20"/>
        </w:rPr>
        <w:t xml:space="preserve">pipeline building and sales </w:t>
      </w:r>
      <w:r w:rsidR="000A18C9" w:rsidRPr="005B1534">
        <w:rPr>
          <w:rFonts w:asciiTheme="majorHAnsi" w:hAnsiTheme="majorHAnsi"/>
          <w:sz w:val="20"/>
        </w:rPr>
        <w:t>growth targets</w:t>
      </w:r>
      <w:r w:rsidR="00B25D85">
        <w:rPr>
          <w:rFonts w:asciiTheme="majorHAnsi" w:hAnsiTheme="majorHAnsi"/>
          <w:sz w:val="20"/>
        </w:rPr>
        <w:t xml:space="preserve">. </w:t>
      </w:r>
    </w:p>
    <w:p w14:paraId="427EC526" w14:textId="5BFC1769" w:rsidR="00E069B8" w:rsidRPr="005B1534" w:rsidRDefault="000228F7" w:rsidP="00EF5CF1">
      <w:pPr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Achievements </w:t>
      </w:r>
      <w:r w:rsidR="007F64B2">
        <w:rPr>
          <w:rFonts w:asciiTheme="majorHAnsi" w:hAnsiTheme="majorHAnsi"/>
          <w:sz w:val="20"/>
        </w:rPr>
        <w:t xml:space="preserve">to-date </w:t>
      </w:r>
      <w:r w:rsidR="00A67DAB">
        <w:rPr>
          <w:rFonts w:asciiTheme="majorHAnsi" w:hAnsiTheme="majorHAnsi"/>
          <w:sz w:val="20"/>
        </w:rPr>
        <w:t>include:</w:t>
      </w:r>
    </w:p>
    <w:p w14:paraId="210719F0" w14:textId="771C445D" w:rsidR="00CC216E" w:rsidRPr="005B1534" w:rsidRDefault="00CC216E" w:rsidP="00EF5CF1">
      <w:pPr>
        <w:pStyle w:val="ListParagraph"/>
        <w:numPr>
          <w:ilvl w:val="0"/>
          <w:numId w:val="10"/>
        </w:numPr>
        <w:rPr>
          <w:rFonts w:asciiTheme="majorHAnsi" w:hAnsiTheme="majorHAnsi"/>
          <w:sz w:val="20"/>
        </w:rPr>
      </w:pPr>
      <w:r w:rsidRPr="005B1534">
        <w:rPr>
          <w:rFonts w:asciiTheme="majorHAnsi" w:hAnsiTheme="majorHAnsi"/>
          <w:sz w:val="20"/>
        </w:rPr>
        <w:t>Attained 1</w:t>
      </w:r>
      <w:r w:rsidR="00313074">
        <w:rPr>
          <w:rFonts w:asciiTheme="majorHAnsi" w:hAnsiTheme="majorHAnsi"/>
          <w:sz w:val="20"/>
        </w:rPr>
        <w:t>18</w:t>
      </w:r>
      <w:r w:rsidRPr="005B1534">
        <w:rPr>
          <w:rFonts w:asciiTheme="majorHAnsi" w:hAnsiTheme="majorHAnsi"/>
          <w:sz w:val="20"/>
        </w:rPr>
        <w:t>% of 202</w:t>
      </w:r>
      <w:r w:rsidR="006C60E7">
        <w:rPr>
          <w:rFonts w:asciiTheme="majorHAnsi" w:hAnsiTheme="majorHAnsi"/>
          <w:sz w:val="20"/>
        </w:rPr>
        <w:t>2</w:t>
      </w:r>
      <w:r w:rsidRPr="005B1534">
        <w:rPr>
          <w:rFonts w:asciiTheme="majorHAnsi" w:hAnsiTheme="majorHAnsi"/>
          <w:sz w:val="20"/>
        </w:rPr>
        <w:t xml:space="preserve"> </w:t>
      </w:r>
      <w:r w:rsidR="003E13B6" w:rsidRPr="005B1534">
        <w:rPr>
          <w:rFonts w:asciiTheme="majorHAnsi" w:hAnsiTheme="majorHAnsi"/>
          <w:sz w:val="20"/>
        </w:rPr>
        <w:t xml:space="preserve">regional </w:t>
      </w:r>
      <w:r w:rsidRPr="005B1534">
        <w:rPr>
          <w:rFonts w:asciiTheme="majorHAnsi" w:hAnsiTheme="majorHAnsi"/>
          <w:sz w:val="20"/>
        </w:rPr>
        <w:t xml:space="preserve">sales target </w:t>
      </w:r>
      <w:r w:rsidR="003D5C23">
        <w:rPr>
          <w:rFonts w:asciiTheme="majorHAnsi" w:hAnsiTheme="majorHAnsi"/>
          <w:sz w:val="20"/>
        </w:rPr>
        <w:t>by leading</w:t>
      </w:r>
      <w:r w:rsidRPr="005B1534">
        <w:rPr>
          <w:rFonts w:asciiTheme="majorHAnsi" w:hAnsiTheme="majorHAnsi"/>
          <w:sz w:val="20"/>
        </w:rPr>
        <w:t xml:space="preserve"> </w:t>
      </w:r>
      <w:r w:rsidR="00EF4FB6">
        <w:rPr>
          <w:rFonts w:asciiTheme="majorHAnsi" w:hAnsiTheme="majorHAnsi"/>
          <w:sz w:val="20"/>
        </w:rPr>
        <w:t xml:space="preserve">the </w:t>
      </w:r>
      <w:r w:rsidR="004E2E5F">
        <w:rPr>
          <w:rFonts w:asciiTheme="majorHAnsi" w:hAnsiTheme="majorHAnsi"/>
          <w:sz w:val="20"/>
        </w:rPr>
        <w:t xml:space="preserve">ideation and </w:t>
      </w:r>
      <w:r w:rsidR="00EF4FB6">
        <w:rPr>
          <w:rFonts w:asciiTheme="majorHAnsi" w:hAnsiTheme="majorHAnsi"/>
          <w:sz w:val="20"/>
        </w:rPr>
        <w:t xml:space="preserve">execution of </w:t>
      </w:r>
      <w:r w:rsidR="008E7114">
        <w:rPr>
          <w:rFonts w:asciiTheme="majorHAnsi" w:hAnsiTheme="majorHAnsi"/>
          <w:sz w:val="20"/>
        </w:rPr>
        <w:t xml:space="preserve">regional </w:t>
      </w:r>
      <w:r w:rsidR="0072538B">
        <w:rPr>
          <w:rFonts w:asciiTheme="majorHAnsi" w:hAnsiTheme="majorHAnsi"/>
          <w:sz w:val="20"/>
        </w:rPr>
        <w:t>demand generation</w:t>
      </w:r>
      <w:r w:rsidR="008E2009">
        <w:rPr>
          <w:rFonts w:asciiTheme="majorHAnsi" w:hAnsiTheme="majorHAnsi"/>
          <w:sz w:val="20"/>
        </w:rPr>
        <w:t xml:space="preserve"> </w:t>
      </w:r>
      <w:r w:rsidR="00333E5A">
        <w:rPr>
          <w:rFonts w:asciiTheme="majorHAnsi" w:hAnsiTheme="majorHAnsi"/>
          <w:sz w:val="20"/>
        </w:rPr>
        <w:t xml:space="preserve">programs </w:t>
      </w:r>
      <w:r w:rsidR="008E2009">
        <w:rPr>
          <w:rFonts w:asciiTheme="majorHAnsi" w:hAnsiTheme="majorHAnsi"/>
          <w:sz w:val="20"/>
        </w:rPr>
        <w:t>to support pipeline</w:t>
      </w:r>
      <w:r w:rsidR="00A950B7">
        <w:rPr>
          <w:rFonts w:asciiTheme="majorHAnsi" w:hAnsiTheme="majorHAnsi"/>
          <w:sz w:val="20"/>
        </w:rPr>
        <w:t xml:space="preserve"> building.</w:t>
      </w:r>
    </w:p>
    <w:p w14:paraId="287ABF97" w14:textId="464546CC" w:rsidR="003E646A" w:rsidRPr="00734203" w:rsidRDefault="003E646A" w:rsidP="00EF5CF1">
      <w:pPr>
        <w:pStyle w:val="ListParagraph"/>
        <w:numPr>
          <w:ilvl w:val="0"/>
          <w:numId w:val="1"/>
        </w:numPr>
        <w:rPr>
          <w:rFonts w:asciiTheme="majorHAnsi" w:hAnsiTheme="majorHAnsi"/>
          <w:sz w:val="20"/>
        </w:rPr>
      </w:pPr>
      <w:r w:rsidRPr="005B1534">
        <w:rPr>
          <w:rFonts w:asciiTheme="majorHAnsi" w:hAnsiTheme="majorHAnsi"/>
          <w:sz w:val="20"/>
        </w:rPr>
        <w:t xml:space="preserve">Created and built a regional team of high performing, results-oriented marketing professionals </w:t>
      </w:r>
      <w:r w:rsidR="00EC51EA" w:rsidRPr="00734203">
        <w:rPr>
          <w:rFonts w:asciiTheme="majorHAnsi" w:hAnsiTheme="majorHAnsi"/>
          <w:sz w:val="20"/>
        </w:rPr>
        <w:t xml:space="preserve">with a remit to grow sales </w:t>
      </w:r>
      <w:r w:rsidR="00A12A65" w:rsidRPr="00734203">
        <w:rPr>
          <w:rFonts w:asciiTheme="majorHAnsi" w:hAnsiTheme="majorHAnsi"/>
          <w:sz w:val="20"/>
        </w:rPr>
        <w:t>25</w:t>
      </w:r>
      <w:r w:rsidR="00EC51EA" w:rsidRPr="00734203">
        <w:rPr>
          <w:rFonts w:asciiTheme="majorHAnsi" w:hAnsiTheme="majorHAnsi"/>
          <w:sz w:val="20"/>
        </w:rPr>
        <w:t xml:space="preserve">% </w:t>
      </w:r>
      <w:r w:rsidR="00DC3B5B" w:rsidRPr="00734203">
        <w:rPr>
          <w:rFonts w:asciiTheme="majorHAnsi" w:hAnsiTheme="majorHAnsi"/>
          <w:sz w:val="20"/>
        </w:rPr>
        <w:t>YOY</w:t>
      </w:r>
      <w:r w:rsidR="00980353">
        <w:rPr>
          <w:rFonts w:asciiTheme="majorHAnsi" w:hAnsiTheme="majorHAnsi"/>
          <w:sz w:val="20"/>
        </w:rPr>
        <w:t xml:space="preserve"> for the newly established B2B business.</w:t>
      </w:r>
    </w:p>
    <w:p w14:paraId="6140DD63" w14:textId="16B5A702" w:rsidR="004578BA" w:rsidRPr="0048731D" w:rsidRDefault="004578BA" w:rsidP="004578BA">
      <w:pPr>
        <w:pStyle w:val="ListParagraph"/>
        <w:numPr>
          <w:ilvl w:val="0"/>
          <w:numId w:val="1"/>
        </w:numPr>
        <w:rPr>
          <w:rFonts w:asciiTheme="majorHAnsi" w:hAnsiTheme="majorHAnsi"/>
          <w:i/>
          <w:sz w:val="20"/>
        </w:rPr>
      </w:pPr>
      <w:r w:rsidRPr="005B1534">
        <w:rPr>
          <w:rFonts w:asciiTheme="majorHAnsi" w:hAnsiTheme="majorHAnsi"/>
          <w:sz w:val="20"/>
        </w:rPr>
        <w:t xml:space="preserve">Increased marketing leads conversion by 20% in 18 months by leveraging data and insights, </w:t>
      </w:r>
      <w:r w:rsidR="004C66DE">
        <w:rPr>
          <w:rFonts w:asciiTheme="majorHAnsi" w:hAnsiTheme="majorHAnsi"/>
          <w:sz w:val="20"/>
        </w:rPr>
        <w:t xml:space="preserve">multi-channel </w:t>
      </w:r>
      <w:r w:rsidR="00BA0F0A">
        <w:rPr>
          <w:rFonts w:asciiTheme="majorHAnsi" w:hAnsiTheme="majorHAnsi"/>
          <w:sz w:val="20"/>
        </w:rPr>
        <w:t>digital marketing</w:t>
      </w:r>
      <w:r w:rsidR="004C66DE">
        <w:rPr>
          <w:rFonts w:asciiTheme="majorHAnsi" w:hAnsiTheme="majorHAnsi"/>
          <w:sz w:val="20"/>
        </w:rPr>
        <w:t>,</w:t>
      </w:r>
      <w:r>
        <w:rPr>
          <w:rFonts w:asciiTheme="majorHAnsi" w:hAnsiTheme="majorHAnsi"/>
          <w:sz w:val="20"/>
        </w:rPr>
        <w:t xml:space="preserve"> thought leadership positioning</w:t>
      </w:r>
      <w:r w:rsidRPr="005B1534">
        <w:rPr>
          <w:rFonts w:asciiTheme="majorHAnsi" w:hAnsiTheme="majorHAnsi"/>
          <w:sz w:val="20"/>
        </w:rPr>
        <w:t xml:space="preserve">, </w:t>
      </w:r>
      <w:r>
        <w:rPr>
          <w:rFonts w:asciiTheme="majorHAnsi" w:hAnsiTheme="majorHAnsi"/>
          <w:sz w:val="20"/>
        </w:rPr>
        <w:t>high value customer engagement</w:t>
      </w:r>
      <w:r w:rsidRPr="005B1534">
        <w:rPr>
          <w:rFonts w:asciiTheme="majorHAnsi" w:hAnsiTheme="majorHAnsi"/>
          <w:sz w:val="20"/>
        </w:rPr>
        <w:t xml:space="preserve"> and </w:t>
      </w:r>
      <w:r w:rsidR="0069280F">
        <w:rPr>
          <w:rFonts w:asciiTheme="majorHAnsi" w:hAnsiTheme="majorHAnsi"/>
          <w:sz w:val="20"/>
        </w:rPr>
        <w:t xml:space="preserve">channel </w:t>
      </w:r>
      <w:r w:rsidRPr="005B1534">
        <w:rPr>
          <w:rFonts w:asciiTheme="majorHAnsi" w:hAnsiTheme="majorHAnsi"/>
          <w:sz w:val="20"/>
        </w:rPr>
        <w:t>partnership</w:t>
      </w:r>
      <w:r>
        <w:rPr>
          <w:rFonts w:asciiTheme="majorHAnsi" w:hAnsiTheme="majorHAnsi"/>
          <w:sz w:val="20"/>
        </w:rPr>
        <w:t xml:space="preserve"> development. </w:t>
      </w:r>
    </w:p>
    <w:p w14:paraId="0B470810" w14:textId="6808D16E" w:rsidR="00B0161A" w:rsidRPr="0048731D" w:rsidRDefault="00AF0C93" w:rsidP="00B0161A">
      <w:pPr>
        <w:pStyle w:val="ListParagraph"/>
        <w:numPr>
          <w:ilvl w:val="0"/>
          <w:numId w:val="1"/>
        </w:numPr>
        <w:rPr>
          <w:rFonts w:asciiTheme="majorHAnsi" w:hAnsiTheme="majorHAnsi"/>
          <w:i/>
          <w:sz w:val="20"/>
        </w:rPr>
      </w:pPr>
      <w:r>
        <w:rPr>
          <w:rFonts w:asciiTheme="majorHAnsi" w:hAnsiTheme="majorHAnsi"/>
          <w:sz w:val="20"/>
        </w:rPr>
        <w:t xml:space="preserve">Aligned marketing and sales </w:t>
      </w:r>
      <w:r w:rsidR="00166A7F">
        <w:rPr>
          <w:rFonts w:asciiTheme="majorHAnsi" w:hAnsiTheme="majorHAnsi"/>
          <w:sz w:val="20"/>
        </w:rPr>
        <w:t>processes</w:t>
      </w:r>
      <w:r w:rsidR="00AD2B84">
        <w:rPr>
          <w:rFonts w:asciiTheme="majorHAnsi" w:hAnsiTheme="majorHAnsi"/>
          <w:sz w:val="20"/>
        </w:rPr>
        <w:t xml:space="preserve"> </w:t>
      </w:r>
      <w:r w:rsidR="006914E5">
        <w:rPr>
          <w:rFonts w:asciiTheme="majorHAnsi" w:hAnsiTheme="majorHAnsi"/>
          <w:sz w:val="20"/>
        </w:rPr>
        <w:t xml:space="preserve">with a ‘customer first’ </w:t>
      </w:r>
      <w:r w:rsidR="00BC5ADF">
        <w:rPr>
          <w:rFonts w:asciiTheme="majorHAnsi" w:hAnsiTheme="majorHAnsi"/>
          <w:sz w:val="20"/>
        </w:rPr>
        <w:t>approach, including</w:t>
      </w:r>
      <w:r w:rsidR="00201633">
        <w:rPr>
          <w:rFonts w:asciiTheme="majorHAnsi" w:hAnsiTheme="majorHAnsi"/>
          <w:sz w:val="20"/>
        </w:rPr>
        <w:t xml:space="preserve"> C-suite engagement,</w:t>
      </w:r>
      <w:r w:rsidR="00F07057">
        <w:rPr>
          <w:rFonts w:asciiTheme="majorHAnsi" w:hAnsiTheme="majorHAnsi"/>
          <w:sz w:val="20"/>
        </w:rPr>
        <w:t xml:space="preserve"> </w:t>
      </w:r>
      <w:r w:rsidR="00420942">
        <w:rPr>
          <w:rFonts w:asciiTheme="majorHAnsi" w:hAnsiTheme="majorHAnsi"/>
          <w:sz w:val="20"/>
        </w:rPr>
        <w:t>creation of sales tools, training</w:t>
      </w:r>
      <w:r w:rsidR="00232C67">
        <w:rPr>
          <w:rFonts w:asciiTheme="majorHAnsi" w:hAnsiTheme="majorHAnsi"/>
          <w:sz w:val="20"/>
        </w:rPr>
        <w:t>/sales briefings</w:t>
      </w:r>
      <w:r w:rsidR="00CC7CBB">
        <w:rPr>
          <w:rFonts w:asciiTheme="majorHAnsi" w:hAnsiTheme="majorHAnsi"/>
          <w:sz w:val="20"/>
        </w:rPr>
        <w:t xml:space="preserve">, </w:t>
      </w:r>
      <w:r w:rsidR="00381BED">
        <w:rPr>
          <w:rFonts w:asciiTheme="majorHAnsi" w:hAnsiTheme="majorHAnsi"/>
          <w:sz w:val="20"/>
        </w:rPr>
        <w:t xml:space="preserve">tailored and consistent </w:t>
      </w:r>
      <w:r w:rsidR="003C6DED">
        <w:rPr>
          <w:rFonts w:asciiTheme="majorHAnsi" w:hAnsiTheme="majorHAnsi"/>
          <w:sz w:val="20"/>
        </w:rPr>
        <w:t xml:space="preserve">product messaging across all channels. </w:t>
      </w:r>
    </w:p>
    <w:p w14:paraId="45AA81D3" w14:textId="4804EA5D" w:rsidR="008460F2" w:rsidRDefault="008460F2" w:rsidP="00EF5CF1">
      <w:pPr>
        <w:pStyle w:val="ListParagraph"/>
        <w:numPr>
          <w:ilvl w:val="0"/>
          <w:numId w:val="1"/>
        </w:numPr>
        <w:rPr>
          <w:rFonts w:asciiTheme="majorHAnsi" w:hAnsiTheme="majorHAnsi"/>
          <w:iCs/>
          <w:sz w:val="20"/>
        </w:rPr>
      </w:pPr>
      <w:r>
        <w:rPr>
          <w:rFonts w:asciiTheme="majorHAnsi" w:hAnsiTheme="majorHAnsi"/>
          <w:iCs/>
          <w:sz w:val="20"/>
        </w:rPr>
        <w:t xml:space="preserve">Led the </w:t>
      </w:r>
      <w:r w:rsidR="00A35ED1">
        <w:rPr>
          <w:rFonts w:asciiTheme="majorHAnsi" w:hAnsiTheme="majorHAnsi"/>
          <w:iCs/>
          <w:sz w:val="20"/>
        </w:rPr>
        <w:t xml:space="preserve">go-to-market </w:t>
      </w:r>
      <w:r w:rsidR="00C904F2">
        <w:rPr>
          <w:rFonts w:asciiTheme="majorHAnsi" w:hAnsiTheme="majorHAnsi"/>
          <w:iCs/>
          <w:sz w:val="20"/>
        </w:rPr>
        <w:t>strategy</w:t>
      </w:r>
      <w:r w:rsidR="00A35ED1">
        <w:rPr>
          <w:rFonts w:asciiTheme="majorHAnsi" w:hAnsiTheme="majorHAnsi"/>
          <w:iCs/>
          <w:sz w:val="20"/>
        </w:rPr>
        <w:t xml:space="preserve"> for new product introduction </w:t>
      </w:r>
      <w:r w:rsidR="001C3D28">
        <w:rPr>
          <w:rFonts w:asciiTheme="majorHAnsi" w:hAnsiTheme="majorHAnsi"/>
          <w:iCs/>
          <w:sz w:val="20"/>
        </w:rPr>
        <w:t>including product market fit</w:t>
      </w:r>
      <w:r w:rsidR="00214544">
        <w:rPr>
          <w:rFonts w:asciiTheme="majorHAnsi" w:hAnsiTheme="majorHAnsi"/>
          <w:iCs/>
          <w:sz w:val="20"/>
        </w:rPr>
        <w:t xml:space="preserve"> and </w:t>
      </w:r>
      <w:r w:rsidR="001C3D28">
        <w:rPr>
          <w:rFonts w:asciiTheme="majorHAnsi" w:hAnsiTheme="majorHAnsi"/>
          <w:iCs/>
          <w:sz w:val="20"/>
        </w:rPr>
        <w:t xml:space="preserve">product </w:t>
      </w:r>
      <w:r w:rsidR="00DA0290">
        <w:rPr>
          <w:rFonts w:asciiTheme="majorHAnsi" w:hAnsiTheme="majorHAnsi"/>
          <w:iCs/>
          <w:sz w:val="20"/>
        </w:rPr>
        <w:t xml:space="preserve">marketing (positioning and messaging development) </w:t>
      </w:r>
      <w:r w:rsidR="00C934F9">
        <w:rPr>
          <w:rFonts w:asciiTheme="majorHAnsi" w:hAnsiTheme="majorHAnsi"/>
          <w:iCs/>
          <w:sz w:val="20"/>
        </w:rPr>
        <w:t>in collaboration with Product and Sales Teams.</w:t>
      </w:r>
    </w:p>
    <w:p w14:paraId="6B099849" w14:textId="77777777" w:rsidR="00C934F9" w:rsidRPr="00C934F9" w:rsidRDefault="00C934F9" w:rsidP="00C934F9">
      <w:pPr>
        <w:rPr>
          <w:rFonts w:asciiTheme="majorHAnsi" w:hAnsiTheme="majorHAnsi"/>
          <w:iCs/>
          <w:sz w:val="20"/>
        </w:rPr>
      </w:pPr>
    </w:p>
    <w:p w14:paraId="6153A375" w14:textId="77777777" w:rsidR="009A012E" w:rsidRDefault="009A012E" w:rsidP="004250C6">
      <w:pPr>
        <w:pStyle w:val="ListParagraph"/>
        <w:ind w:left="0"/>
        <w:rPr>
          <w:rFonts w:asciiTheme="majorHAnsi" w:hAnsiTheme="majorHAnsi"/>
          <w:b/>
          <w:color w:val="365F91" w:themeColor="accent1" w:themeShade="BF"/>
          <w:szCs w:val="28"/>
        </w:rPr>
        <w:sectPr w:rsidR="009A012E" w:rsidSect="00FB1DAF">
          <w:type w:val="continuous"/>
          <w:pgSz w:w="12240" w:h="15840"/>
          <w:pgMar w:top="792" w:right="1152" w:bottom="792" w:left="1152" w:header="720" w:footer="720" w:gutter="0"/>
          <w:cols w:num="2" w:space="863" w:equalWidth="0">
            <w:col w:w="2269" w:space="863"/>
            <w:col w:w="6804"/>
          </w:cols>
          <w:docGrid w:linePitch="360"/>
        </w:sectPr>
      </w:pPr>
    </w:p>
    <w:p w14:paraId="523974E9" w14:textId="77777777" w:rsidR="006A2F1B" w:rsidRDefault="006A2F1B" w:rsidP="004250C6">
      <w:pPr>
        <w:pStyle w:val="ListParagraph"/>
        <w:ind w:left="0"/>
        <w:rPr>
          <w:rFonts w:asciiTheme="majorHAnsi" w:hAnsiTheme="majorHAnsi"/>
          <w:b/>
          <w:color w:val="365F91" w:themeColor="accent1" w:themeShade="BF"/>
          <w:sz w:val="22"/>
        </w:rPr>
      </w:pPr>
    </w:p>
    <w:p w14:paraId="6319D59D" w14:textId="6A802C89" w:rsidR="00FB1DAF" w:rsidRDefault="00AE13EA" w:rsidP="004250C6">
      <w:pPr>
        <w:pStyle w:val="ListParagraph"/>
        <w:ind w:left="0"/>
        <w:rPr>
          <w:rFonts w:asciiTheme="majorHAnsi" w:hAnsiTheme="majorHAnsi"/>
          <w:color w:val="365F91" w:themeColor="accent1" w:themeShade="BF"/>
          <w:sz w:val="20"/>
        </w:rPr>
      </w:pPr>
      <w:r w:rsidRPr="00B969A9">
        <w:rPr>
          <w:rFonts w:asciiTheme="majorHAnsi" w:hAnsiTheme="majorHAnsi"/>
          <w:b/>
          <w:color w:val="365F91" w:themeColor="accent1" w:themeShade="BF"/>
          <w:sz w:val="22"/>
        </w:rPr>
        <w:t>REFINITIV (PREVIOUSLY THOMSON REUTERS)</w:t>
      </w:r>
      <w:r w:rsidR="004250C6" w:rsidRPr="00B969A9">
        <w:rPr>
          <w:rFonts w:asciiTheme="majorHAnsi" w:hAnsiTheme="majorHAnsi"/>
          <w:b/>
          <w:color w:val="365F91" w:themeColor="accent1" w:themeShade="BF"/>
          <w:sz w:val="22"/>
        </w:rPr>
        <w:t xml:space="preserve">, </w:t>
      </w:r>
      <w:r w:rsidR="004250C6" w:rsidRPr="00B969A9">
        <w:rPr>
          <w:rFonts w:asciiTheme="majorHAnsi" w:hAnsiTheme="majorHAnsi"/>
          <w:color w:val="365F91" w:themeColor="accent1" w:themeShade="BF"/>
          <w:sz w:val="20"/>
        </w:rPr>
        <w:t>Singapore</w:t>
      </w:r>
      <w:r w:rsidR="004250C6" w:rsidRPr="00B969A9">
        <w:rPr>
          <w:rFonts w:asciiTheme="majorHAnsi" w:hAnsiTheme="majorHAnsi"/>
          <w:color w:val="365F91" w:themeColor="accent1" w:themeShade="BF"/>
          <w:sz w:val="20"/>
        </w:rPr>
        <w:tab/>
      </w:r>
    </w:p>
    <w:p w14:paraId="4347571E" w14:textId="04EEBB94" w:rsidR="0057021A" w:rsidRDefault="004250C6" w:rsidP="004250C6">
      <w:pPr>
        <w:pStyle w:val="ListParagraph"/>
        <w:ind w:left="0"/>
        <w:rPr>
          <w:rFonts w:asciiTheme="majorHAnsi" w:hAnsiTheme="majorHAnsi"/>
          <w:color w:val="365F91" w:themeColor="accent1" w:themeShade="BF"/>
          <w:sz w:val="20"/>
        </w:rPr>
      </w:pPr>
      <w:r w:rsidRPr="00B969A9">
        <w:rPr>
          <w:rFonts w:asciiTheme="majorHAnsi" w:hAnsiTheme="majorHAnsi"/>
          <w:color w:val="365F91" w:themeColor="accent1" w:themeShade="BF"/>
          <w:sz w:val="20"/>
        </w:rPr>
        <w:t xml:space="preserve">2015 </w:t>
      </w:r>
      <w:r w:rsidR="00FB1DAF">
        <w:rPr>
          <w:rFonts w:asciiTheme="majorHAnsi" w:hAnsiTheme="majorHAnsi"/>
          <w:color w:val="365F91" w:themeColor="accent1" w:themeShade="BF"/>
          <w:sz w:val="20"/>
        </w:rPr>
        <w:t>–</w:t>
      </w:r>
      <w:r w:rsidRPr="00B969A9">
        <w:rPr>
          <w:rFonts w:asciiTheme="majorHAnsi" w:hAnsiTheme="majorHAnsi"/>
          <w:color w:val="365F91" w:themeColor="accent1" w:themeShade="BF"/>
          <w:sz w:val="20"/>
        </w:rPr>
        <w:t xml:space="preserve"> 2016</w:t>
      </w:r>
    </w:p>
    <w:p w14:paraId="2C538759" w14:textId="77777777" w:rsidR="00FB1DAF" w:rsidRPr="00B969A9" w:rsidRDefault="00FB1DAF" w:rsidP="004250C6">
      <w:pPr>
        <w:pStyle w:val="ListParagraph"/>
        <w:ind w:left="0"/>
        <w:rPr>
          <w:rFonts w:asciiTheme="majorHAnsi" w:hAnsiTheme="majorHAnsi"/>
          <w:color w:val="365F91" w:themeColor="accent1" w:themeShade="BF"/>
          <w:sz w:val="20"/>
        </w:rPr>
      </w:pPr>
    </w:p>
    <w:p w14:paraId="1A7983F0" w14:textId="0C83DDE6" w:rsidR="004250C6" w:rsidRPr="00B969A9" w:rsidRDefault="004250C6" w:rsidP="004250C6">
      <w:pPr>
        <w:pStyle w:val="ListParagraph"/>
        <w:ind w:left="0"/>
        <w:rPr>
          <w:rFonts w:asciiTheme="majorHAnsi" w:hAnsiTheme="majorHAnsi"/>
          <w:i/>
          <w:sz w:val="20"/>
        </w:rPr>
      </w:pPr>
      <w:r w:rsidRPr="00B969A9">
        <w:rPr>
          <w:rFonts w:asciiTheme="majorHAnsi" w:hAnsiTheme="majorHAnsi"/>
          <w:i/>
          <w:sz w:val="20"/>
        </w:rPr>
        <w:t>Multinational media conglomerate</w:t>
      </w:r>
      <w:r w:rsidR="00FC2E27" w:rsidRPr="00B969A9">
        <w:rPr>
          <w:rFonts w:asciiTheme="majorHAnsi" w:hAnsiTheme="majorHAnsi"/>
          <w:i/>
          <w:sz w:val="20"/>
        </w:rPr>
        <w:t xml:space="preserve"> with</w:t>
      </w:r>
      <w:r w:rsidRPr="00B969A9">
        <w:rPr>
          <w:rFonts w:asciiTheme="majorHAnsi" w:hAnsiTheme="majorHAnsi"/>
          <w:i/>
          <w:sz w:val="20"/>
        </w:rPr>
        <w:t xml:space="preserve"> &gt;25K </w:t>
      </w:r>
      <w:r w:rsidR="00FC2E27" w:rsidRPr="00B969A9">
        <w:rPr>
          <w:rFonts w:asciiTheme="majorHAnsi" w:hAnsiTheme="majorHAnsi"/>
          <w:i/>
          <w:sz w:val="20"/>
        </w:rPr>
        <w:t>employees</w:t>
      </w:r>
      <w:r w:rsidRPr="00B969A9">
        <w:rPr>
          <w:rFonts w:asciiTheme="majorHAnsi" w:hAnsiTheme="majorHAnsi"/>
          <w:i/>
          <w:sz w:val="20"/>
        </w:rPr>
        <w:t xml:space="preserve"> glob</w:t>
      </w:r>
      <w:r w:rsidR="00FC2E27" w:rsidRPr="00B969A9">
        <w:rPr>
          <w:rFonts w:asciiTheme="majorHAnsi" w:hAnsiTheme="majorHAnsi"/>
          <w:i/>
          <w:sz w:val="20"/>
        </w:rPr>
        <w:t>ally. G</w:t>
      </w:r>
      <w:r w:rsidRPr="00B969A9">
        <w:rPr>
          <w:rFonts w:asciiTheme="majorHAnsi" w:hAnsiTheme="majorHAnsi"/>
          <w:i/>
          <w:sz w:val="20"/>
        </w:rPr>
        <w:t xml:space="preserve">enerated </w:t>
      </w:r>
      <w:r w:rsidR="00FC2E27" w:rsidRPr="00B969A9">
        <w:rPr>
          <w:rFonts w:asciiTheme="majorHAnsi" w:hAnsiTheme="majorHAnsi"/>
          <w:i/>
          <w:sz w:val="20"/>
        </w:rPr>
        <w:t xml:space="preserve">USD5B </w:t>
      </w:r>
      <w:r w:rsidRPr="00B969A9">
        <w:rPr>
          <w:rFonts w:asciiTheme="majorHAnsi" w:hAnsiTheme="majorHAnsi"/>
          <w:i/>
          <w:sz w:val="20"/>
        </w:rPr>
        <w:t>revenue</w:t>
      </w:r>
      <w:r w:rsidR="00FC2E27" w:rsidRPr="00B969A9">
        <w:rPr>
          <w:rFonts w:asciiTheme="majorHAnsi" w:hAnsiTheme="majorHAnsi"/>
          <w:i/>
          <w:sz w:val="20"/>
        </w:rPr>
        <w:t xml:space="preserve"> 20</w:t>
      </w:r>
      <w:r w:rsidR="00AE13EA" w:rsidRPr="00B969A9">
        <w:rPr>
          <w:rFonts w:asciiTheme="majorHAnsi" w:hAnsiTheme="majorHAnsi"/>
          <w:i/>
          <w:sz w:val="20"/>
        </w:rPr>
        <w:t>20</w:t>
      </w:r>
      <w:r w:rsidR="00FC2E27" w:rsidRPr="00B969A9">
        <w:rPr>
          <w:rFonts w:asciiTheme="majorHAnsi" w:hAnsiTheme="majorHAnsi"/>
          <w:i/>
          <w:sz w:val="20"/>
        </w:rPr>
        <w:t>.</w:t>
      </w:r>
    </w:p>
    <w:p w14:paraId="19E9DC5B" w14:textId="77777777" w:rsidR="006A2F1B" w:rsidRDefault="009A012E" w:rsidP="004250C6">
      <w:pPr>
        <w:pStyle w:val="ListParagraph"/>
        <w:ind w:left="0"/>
        <w:rPr>
          <w:rFonts w:asciiTheme="majorHAnsi" w:hAnsiTheme="majorHAnsi"/>
          <w:sz w:val="18"/>
        </w:rPr>
      </w:pPr>
      <w:r w:rsidRPr="00B969A9">
        <w:rPr>
          <w:rFonts w:asciiTheme="majorHAnsi" w:hAnsiTheme="majorHAnsi"/>
          <w:sz w:val="18"/>
        </w:rPr>
        <w:br w:type="column"/>
      </w:r>
    </w:p>
    <w:p w14:paraId="6BA8E2E4" w14:textId="0146F321" w:rsidR="00FC2E27" w:rsidRPr="00B969A9" w:rsidRDefault="00FC2E27" w:rsidP="004250C6">
      <w:pPr>
        <w:pStyle w:val="ListParagraph"/>
        <w:ind w:left="0"/>
        <w:rPr>
          <w:rFonts w:asciiTheme="majorHAnsi" w:hAnsiTheme="majorHAnsi"/>
          <w:b/>
          <w:color w:val="365F91" w:themeColor="accent1" w:themeShade="BF"/>
          <w:sz w:val="22"/>
        </w:rPr>
      </w:pPr>
      <w:r w:rsidRPr="00B969A9">
        <w:rPr>
          <w:rFonts w:asciiTheme="majorHAnsi" w:hAnsiTheme="majorHAnsi"/>
          <w:b/>
          <w:color w:val="365F91" w:themeColor="accent1" w:themeShade="BF"/>
          <w:sz w:val="22"/>
        </w:rPr>
        <w:t>Head of Marketing, B2B, A</w:t>
      </w:r>
      <w:r w:rsidR="00BD15D2">
        <w:rPr>
          <w:rFonts w:asciiTheme="majorHAnsi" w:hAnsiTheme="majorHAnsi"/>
          <w:b/>
          <w:color w:val="365F91" w:themeColor="accent1" w:themeShade="BF"/>
          <w:sz w:val="22"/>
        </w:rPr>
        <w:t>PAC</w:t>
      </w:r>
    </w:p>
    <w:p w14:paraId="19D811FE" w14:textId="6B38745F" w:rsidR="00FC2E27" w:rsidRPr="00B969A9" w:rsidRDefault="002A1820" w:rsidP="00EF5CF1">
      <w:pPr>
        <w:pStyle w:val="ListParagraph"/>
        <w:ind w:left="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>Led a regional team</w:t>
      </w:r>
      <w:r w:rsidR="00B70CDF">
        <w:rPr>
          <w:rFonts w:asciiTheme="majorHAnsi" w:hAnsiTheme="majorHAnsi"/>
          <w:sz w:val="20"/>
        </w:rPr>
        <w:t xml:space="preserve"> to deliver</w:t>
      </w:r>
      <w:r w:rsidR="00FC2E27" w:rsidRPr="00B969A9">
        <w:rPr>
          <w:rFonts w:asciiTheme="majorHAnsi" w:hAnsiTheme="majorHAnsi"/>
          <w:sz w:val="20"/>
        </w:rPr>
        <w:t xml:space="preserve"> A</w:t>
      </w:r>
      <w:r w:rsidR="00BD15D2">
        <w:rPr>
          <w:rFonts w:asciiTheme="majorHAnsi" w:hAnsiTheme="majorHAnsi"/>
          <w:sz w:val="20"/>
        </w:rPr>
        <w:t>PAC</w:t>
      </w:r>
      <w:r w:rsidR="00FC2E27" w:rsidRPr="00B969A9">
        <w:rPr>
          <w:rFonts w:asciiTheme="majorHAnsi" w:hAnsiTheme="majorHAnsi"/>
          <w:sz w:val="20"/>
        </w:rPr>
        <w:t>-wide marketing strategy to meet monthly</w:t>
      </w:r>
      <w:r w:rsidR="00897A5E" w:rsidRPr="00B969A9">
        <w:rPr>
          <w:rFonts w:asciiTheme="majorHAnsi" w:hAnsiTheme="majorHAnsi"/>
          <w:sz w:val="20"/>
        </w:rPr>
        <w:t xml:space="preserve"> revenue targets of SGD7M</w:t>
      </w:r>
      <w:r w:rsidR="00533CAE" w:rsidRPr="00B969A9">
        <w:rPr>
          <w:rFonts w:asciiTheme="majorHAnsi" w:hAnsiTheme="majorHAnsi"/>
          <w:sz w:val="20"/>
        </w:rPr>
        <w:t xml:space="preserve">. </w:t>
      </w:r>
      <w:r w:rsidR="00897A5E" w:rsidRPr="00B969A9">
        <w:rPr>
          <w:rFonts w:asciiTheme="majorHAnsi" w:hAnsiTheme="majorHAnsi"/>
          <w:sz w:val="20"/>
        </w:rPr>
        <w:t>Drove collaboration with senior global stakeholders to ensure local requirements were factored into global planning including proposition development</w:t>
      </w:r>
      <w:r w:rsidR="00916FE9" w:rsidRPr="00B969A9">
        <w:rPr>
          <w:rFonts w:asciiTheme="majorHAnsi" w:hAnsiTheme="majorHAnsi"/>
          <w:sz w:val="20"/>
        </w:rPr>
        <w:t>, messaging, brand positioning and marketing operations.</w:t>
      </w:r>
    </w:p>
    <w:p w14:paraId="018C4D33" w14:textId="56E2851B" w:rsidR="00916FE9" w:rsidRPr="00FB1DAF" w:rsidRDefault="00916FE9" w:rsidP="00EF5CF1">
      <w:pPr>
        <w:pStyle w:val="ListParagraph"/>
        <w:numPr>
          <w:ilvl w:val="0"/>
          <w:numId w:val="3"/>
        </w:numPr>
        <w:rPr>
          <w:rFonts w:asciiTheme="majorHAnsi" w:hAnsiTheme="majorHAnsi"/>
          <w:sz w:val="22"/>
        </w:rPr>
      </w:pPr>
      <w:r w:rsidRPr="00B969A9">
        <w:rPr>
          <w:rFonts w:asciiTheme="majorHAnsi" w:hAnsiTheme="majorHAnsi"/>
          <w:sz w:val="20"/>
        </w:rPr>
        <w:t xml:space="preserve">Drove additional 12% growth in subscription revenue by leading multi-channel </w:t>
      </w:r>
      <w:r w:rsidR="003D7745">
        <w:rPr>
          <w:rFonts w:asciiTheme="majorHAnsi" w:hAnsiTheme="majorHAnsi"/>
          <w:sz w:val="20"/>
        </w:rPr>
        <w:t xml:space="preserve">(online/offline) </w:t>
      </w:r>
      <w:r w:rsidRPr="00B969A9">
        <w:rPr>
          <w:rFonts w:asciiTheme="majorHAnsi" w:hAnsiTheme="majorHAnsi"/>
          <w:sz w:val="20"/>
        </w:rPr>
        <w:t>campaigns</w:t>
      </w:r>
      <w:r w:rsidR="005D66FB">
        <w:rPr>
          <w:rFonts w:asciiTheme="majorHAnsi" w:hAnsiTheme="majorHAnsi"/>
          <w:sz w:val="20"/>
        </w:rPr>
        <w:t xml:space="preserve"> </w:t>
      </w:r>
      <w:r w:rsidR="00E35B45">
        <w:rPr>
          <w:rFonts w:asciiTheme="majorHAnsi" w:hAnsiTheme="majorHAnsi"/>
          <w:sz w:val="20"/>
        </w:rPr>
        <w:t>to drive</w:t>
      </w:r>
      <w:r w:rsidR="001106E2">
        <w:rPr>
          <w:rFonts w:asciiTheme="majorHAnsi" w:hAnsiTheme="majorHAnsi"/>
          <w:sz w:val="20"/>
        </w:rPr>
        <w:t xml:space="preserve"> sales velocity</w:t>
      </w:r>
      <w:r w:rsidR="008B0A13">
        <w:rPr>
          <w:rFonts w:asciiTheme="majorHAnsi" w:hAnsiTheme="majorHAnsi"/>
          <w:sz w:val="20"/>
        </w:rPr>
        <w:t xml:space="preserve"> and increase deal size.</w:t>
      </w:r>
    </w:p>
    <w:p w14:paraId="4B7ABB5D" w14:textId="59472FA3" w:rsidR="00124644" w:rsidRPr="008A07BE" w:rsidRDefault="00734203" w:rsidP="00280783">
      <w:pPr>
        <w:pStyle w:val="ListParagraph"/>
        <w:numPr>
          <w:ilvl w:val="0"/>
          <w:numId w:val="3"/>
        </w:numPr>
        <w:rPr>
          <w:rFonts w:asciiTheme="majorHAnsi" w:hAnsiTheme="majorHAnsi"/>
          <w:sz w:val="22"/>
        </w:rPr>
      </w:pPr>
      <w:r>
        <w:rPr>
          <w:rFonts w:asciiTheme="majorHAnsi" w:hAnsiTheme="majorHAnsi"/>
          <w:sz w:val="20"/>
        </w:rPr>
        <w:t>A</w:t>
      </w:r>
      <w:r w:rsidR="00916FE9" w:rsidRPr="00B969A9">
        <w:rPr>
          <w:rFonts w:asciiTheme="majorHAnsi" w:hAnsiTheme="majorHAnsi"/>
          <w:sz w:val="20"/>
        </w:rPr>
        <w:t>chieved 1</w:t>
      </w:r>
      <w:r w:rsidR="00F410D5">
        <w:rPr>
          <w:rFonts w:asciiTheme="majorHAnsi" w:hAnsiTheme="majorHAnsi"/>
          <w:sz w:val="20"/>
        </w:rPr>
        <w:t>7</w:t>
      </w:r>
      <w:r w:rsidR="00916FE9" w:rsidRPr="00B969A9">
        <w:rPr>
          <w:rFonts w:asciiTheme="majorHAnsi" w:hAnsiTheme="majorHAnsi"/>
          <w:sz w:val="20"/>
        </w:rPr>
        <w:t xml:space="preserve">% increase in lead generation </w:t>
      </w:r>
      <w:r w:rsidR="0068719E">
        <w:rPr>
          <w:rFonts w:asciiTheme="majorHAnsi" w:hAnsiTheme="majorHAnsi"/>
          <w:sz w:val="20"/>
        </w:rPr>
        <w:t>for an</w:t>
      </w:r>
      <w:r w:rsidR="00DE2C05">
        <w:rPr>
          <w:rFonts w:asciiTheme="majorHAnsi" w:hAnsiTheme="majorHAnsi"/>
          <w:sz w:val="20"/>
        </w:rPr>
        <w:t xml:space="preserve"> </w:t>
      </w:r>
      <w:r w:rsidR="0068719E">
        <w:rPr>
          <w:rFonts w:asciiTheme="majorHAnsi" w:hAnsiTheme="majorHAnsi"/>
          <w:sz w:val="20"/>
        </w:rPr>
        <w:t>underperforming</w:t>
      </w:r>
      <w:r w:rsidR="0036093D">
        <w:rPr>
          <w:rFonts w:asciiTheme="majorHAnsi" w:hAnsiTheme="majorHAnsi"/>
          <w:sz w:val="20"/>
        </w:rPr>
        <w:t xml:space="preserve"> vertical by executing campaigns with </w:t>
      </w:r>
      <w:r w:rsidR="0068719E">
        <w:rPr>
          <w:rFonts w:asciiTheme="majorHAnsi" w:hAnsiTheme="majorHAnsi"/>
          <w:sz w:val="20"/>
        </w:rPr>
        <w:t>highly tailored, relevant content</w:t>
      </w:r>
      <w:r w:rsidR="00280783" w:rsidRPr="00B969A9">
        <w:rPr>
          <w:rFonts w:asciiTheme="majorHAnsi" w:hAnsiTheme="majorHAnsi"/>
          <w:sz w:val="20"/>
        </w:rPr>
        <w:t xml:space="preserve"> </w:t>
      </w:r>
      <w:r w:rsidR="00F21782">
        <w:rPr>
          <w:rFonts w:asciiTheme="majorHAnsi" w:hAnsiTheme="majorHAnsi"/>
          <w:sz w:val="20"/>
        </w:rPr>
        <w:t>to build top of funnel awa</w:t>
      </w:r>
      <w:r w:rsidR="00ED4EAA">
        <w:rPr>
          <w:rFonts w:asciiTheme="majorHAnsi" w:hAnsiTheme="majorHAnsi"/>
          <w:sz w:val="20"/>
        </w:rPr>
        <w:t>reness and consideration.</w:t>
      </w:r>
    </w:p>
    <w:p w14:paraId="565EC57F" w14:textId="71DBCBFE" w:rsidR="00493DEA" w:rsidRDefault="00C71A52" w:rsidP="00493DEA">
      <w:pPr>
        <w:pStyle w:val="ListParagraph"/>
        <w:numPr>
          <w:ilvl w:val="0"/>
          <w:numId w:val="10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Scaled product marketing across</w:t>
      </w:r>
      <w:r w:rsidR="00456948">
        <w:rPr>
          <w:rFonts w:asciiTheme="majorHAnsi" w:hAnsiTheme="majorHAnsi"/>
          <w:sz w:val="20"/>
          <w:szCs w:val="20"/>
        </w:rPr>
        <w:t xml:space="preserve"> relevant channels to ensure positioning is cohesive across </w:t>
      </w:r>
      <w:r w:rsidR="006E3A00">
        <w:rPr>
          <w:rFonts w:asciiTheme="majorHAnsi" w:hAnsiTheme="majorHAnsi"/>
          <w:sz w:val="20"/>
          <w:szCs w:val="20"/>
        </w:rPr>
        <w:t xml:space="preserve">all </w:t>
      </w:r>
      <w:r w:rsidR="003C4C49">
        <w:rPr>
          <w:rFonts w:asciiTheme="majorHAnsi" w:hAnsiTheme="majorHAnsi"/>
          <w:sz w:val="20"/>
          <w:szCs w:val="20"/>
        </w:rPr>
        <w:t>sales and client facing communication channels.</w:t>
      </w:r>
    </w:p>
    <w:p w14:paraId="418A2EE4" w14:textId="252A77BE" w:rsidR="009E5380" w:rsidRPr="009E5380" w:rsidRDefault="009E5380" w:rsidP="009E5380">
      <w:pPr>
        <w:rPr>
          <w:rFonts w:asciiTheme="majorHAnsi" w:hAnsiTheme="majorHAnsi"/>
          <w:sz w:val="20"/>
          <w:szCs w:val="20"/>
        </w:rPr>
        <w:sectPr w:rsidR="009E5380" w:rsidRPr="009E5380" w:rsidSect="00FB1DAF">
          <w:type w:val="continuous"/>
          <w:pgSz w:w="12240" w:h="15840"/>
          <w:pgMar w:top="792" w:right="1152" w:bottom="792" w:left="1152" w:header="720" w:footer="720" w:gutter="0"/>
          <w:cols w:num="2" w:space="863" w:equalWidth="0">
            <w:col w:w="2269" w:space="863"/>
            <w:col w:w="6804"/>
          </w:cols>
          <w:docGrid w:linePitch="360"/>
        </w:sectPr>
      </w:pPr>
    </w:p>
    <w:p w14:paraId="2422EAEE" w14:textId="77777777" w:rsidR="00293D1C" w:rsidRDefault="00293D1C" w:rsidP="00A877CF">
      <w:pPr>
        <w:rPr>
          <w:rFonts w:asciiTheme="majorHAnsi" w:hAnsiTheme="majorHAnsi"/>
          <w:b/>
          <w:color w:val="365F91" w:themeColor="accent1" w:themeShade="BF"/>
          <w:szCs w:val="28"/>
        </w:rPr>
        <w:sectPr w:rsidR="00293D1C" w:rsidSect="00AC3C5F">
          <w:type w:val="continuous"/>
          <w:pgSz w:w="12240" w:h="15840"/>
          <w:pgMar w:top="907" w:right="1151" w:bottom="794" w:left="1151" w:header="720" w:footer="720" w:gutter="0"/>
          <w:cols w:space="720"/>
          <w:docGrid w:linePitch="360"/>
        </w:sectPr>
      </w:pPr>
    </w:p>
    <w:p w14:paraId="5964D119" w14:textId="77777777" w:rsidR="003D1624" w:rsidRDefault="00B231E7" w:rsidP="003D1624">
      <w:pPr>
        <w:rPr>
          <w:rFonts w:asciiTheme="majorHAnsi" w:hAnsiTheme="majorHAnsi"/>
          <w:bCs/>
          <w:color w:val="365F91" w:themeColor="accent1" w:themeShade="BF"/>
          <w:sz w:val="20"/>
          <w:szCs w:val="22"/>
        </w:rPr>
      </w:pPr>
      <w:r w:rsidRPr="006A7B8F">
        <w:rPr>
          <w:rFonts w:asciiTheme="majorHAnsi" w:hAnsiTheme="majorHAnsi"/>
          <w:b/>
          <w:color w:val="365F91" w:themeColor="accent1" w:themeShade="BF"/>
          <w:sz w:val="22"/>
        </w:rPr>
        <w:lastRenderedPageBreak/>
        <w:t>BLACKBERRY</w:t>
      </w:r>
      <w:r w:rsidRPr="006A7B8F">
        <w:rPr>
          <w:rFonts w:asciiTheme="majorHAnsi" w:hAnsiTheme="majorHAnsi"/>
          <w:b/>
          <w:color w:val="365F91" w:themeColor="accent1" w:themeShade="BF"/>
          <w:sz w:val="22"/>
        </w:rPr>
        <w:tab/>
      </w:r>
      <w:r w:rsidRPr="003D1624">
        <w:rPr>
          <w:rFonts w:asciiTheme="majorHAnsi" w:hAnsiTheme="majorHAnsi"/>
          <w:bCs/>
          <w:color w:val="365F91" w:themeColor="accent1" w:themeShade="BF"/>
          <w:sz w:val="20"/>
          <w:szCs w:val="22"/>
        </w:rPr>
        <w:tab/>
      </w:r>
    </w:p>
    <w:p w14:paraId="12CF922E" w14:textId="0BB6A2B2" w:rsidR="00293D1C" w:rsidRPr="006A7B8F" w:rsidRDefault="003D1624" w:rsidP="003D1624">
      <w:pPr>
        <w:rPr>
          <w:rFonts w:asciiTheme="majorHAnsi" w:hAnsiTheme="majorHAnsi"/>
          <w:b/>
          <w:color w:val="365F91" w:themeColor="accent1" w:themeShade="BF"/>
          <w:sz w:val="22"/>
        </w:rPr>
      </w:pPr>
      <w:r w:rsidRPr="003D1624">
        <w:rPr>
          <w:rFonts w:asciiTheme="majorHAnsi" w:hAnsiTheme="majorHAnsi"/>
          <w:bCs/>
          <w:color w:val="365F91" w:themeColor="accent1" w:themeShade="BF"/>
          <w:sz w:val="20"/>
          <w:szCs w:val="22"/>
        </w:rPr>
        <w:t>Multiple Locations</w:t>
      </w:r>
      <w:r w:rsidR="00B231E7" w:rsidRPr="003D1624">
        <w:rPr>
          <w:rFonts w:asciiTheme="majorHAnsi" w:hAnsiTheme="majorHAnsi"/>
          <w:bCs/>
          <w:color w:val="365F91" w:themeColor="accent1" w:themeShade="BF"/>
          <w:sz w:val="20"/>
          <w:szCs w:val="22"/>
        </w:rPr>
        <w:tab/>
      </w:r>
    </w:p>
    <w:p w14:paraId="6F9D1DC6" w14:textId="49C0337F" w:rsidR="00A877CF" w:rsidRPr="006A7B8F" w:rsidRDefault="00B231E7" w:rsidP="00A877CF">
      <w:pPr>
        <w:rPr>
          <w:rFonts w:asciiTheme="majorHAnsi" w:hAnsiTheme="majorHAnsi"/>
          <w:color w:val="365F91" w:themeColor="accent1" w:themeShade="BF"/>
          <w:sz w:val="20"/>
        </w:rPr>
      </w:pPr>
      <w:r w:rsidRPr="006A7B8F">
        <w:rPr>
          <w:rFonts w:asciiTheme="majorHAnsi" w:hAnsiTheme="majorHAnsi"/>
          <w:color w:val="365F91" w:themeColor="accent1" w:themeShade="BF"/>
          <w:sz w:val="20"/>
        </w:rPr>
        <w:t xml:space="preserve">2006 </w:t>
      </w:r>
      <w:r w:rsidR="00293D1C" w:rsidRPr="006A7B8F">
        <w:rPr>
          <w:rFonts w:asciiTheme="majorHAnsi" w:hAnsiTheme="majorHAnsi"/>
          <w:color w:val="365F91" w:themeColor="accent1" w:themeShade="BF"/>
          <w:sz w:val="20"/>
        </w:rPr>
        <w:t>–</w:t>
      </w:r>
      <w:r w:rsidR="005A332F" w:rsidRPr="006A7B8F">
        <w:rPr>
          <w:rFonts w:asciiTheme="majorHAnsi" w:hAnsiTheme="majorHAnsi"/>
          <w:color w:val="365F91" w:themeColor="accent1" w:themeShade="BF"/>
          <w:sz w:val="20"/>
        </w:rPr>
        <w:t xml:space="preserve"> 2014</w:t>
      </w:r>
    </w:p>
    <w:p w14:paraId="4B5ABF0D" w14:textId="77777777" w:rsidR="00293D1C" w:rsidRPr="006A7B8F" w:rsidRDefault="00293D1C" w:rsidP="00EF5CF1">
      <w:pPr>
        <w:rPr>
          <w:rFonts w:asciiTheme="majorHAnsi" w:hAnsiTheme="majorHAnsi"/>
          <w:b/>
          <w:color w:val="365F91" w:themeColor="accent1" w:themeShade="BF"/>
          <w:sz w:val="22"/>
        </w:rPr>
      </w:pPr>
    </w:p>
    <w:p w14:paraId="27EF3913" w14:textId="1B6B6810" w:rsidR="00B231E7" w:rsidRDefault="00B231E7" w:rsidP="00EF5CF1">
      <w:pPr>
        <w:rPr>
          <w:rFonts w:asciiTheme="majorHAnsi" w:hAnsiTheme="majorHAnsi"/>
          <w:i/>
          <w:sz w:val="20"/>
          <w:szCs w:val="22"/>
        </w:rPr>
      </w:pPr>
      <w:r w:rsidRPr="006A7B8F">
        <w:rPr>
          <w:rFonts w:asciiTheme="majorHAnsi" w:hAnsiTheme="majorHAnsi"/>
          <w:i/>
          <w:sz w:val="20"/>
          <w:szCs w:val="22"/>
        </w:rPr>
        <w:t>Black</w:t>
      </w:r>
      <w:r w:rsidR="004301F7" w:rsidRPr="006A7B8F">
        <w:rPr>
          <w:rFonts w:asciiTheme="majorHAnsi" w:hAnsiTheme="majorHAnsi"/>
          <w:i/>
          <w:sz w:val="20"/>
          <w:szCs w:val="22"/>
        </w:rPr>
        <w:t>B</w:t>
      </w:r>
      <w:r w:rsidRPr="006A7B8F">
        <w:rPr>
          <w:rFonts w:asciiTheme="majorHAnsi" w:hAnsiTheme="majorHAnsi"/>
          <w:i/>
          <w:sz w:val="20"/>
          <w:szCs w:val="22"/>
        </w:rPr>
        <w:t>erry (NYSE:BB) specializes in enterprise software and the Internet of things. It employs &gt;4K individuals globally and generated revenue of &gt;USD</w:t>
      </w:r>
      <w:r w:rsidR="00454B01" w:rsidRPr="006A7B8F">
        <w:rPr>
          <w:rFonts w:asciiTheme="majorHAnsi" w:hAnsiTheme="majorHAnsi"/>
          <w:i/>
          <w:sz w:val="20"/>
          <w:szCs w:val="22"/>
        </w:rPr>
        <w:t>1,040</w:t>
      </w:r>
      <w:r w:rsidRPr="006A7B8F">
        <w:rPr>
          <w:rFonts w:asciiTheme="majorHAnsi" w:hAnsiTheme="majorHAnsi"/>
          <w:i/>
          <w:sz w:val="20"/>
          <w:szCs w:val="22"/>
        </w:rPr>
        <w:t>M in 20</w:t>
      </w:r>
      <w:r w:rsidR="00454B01" w:rsidRPr="006A7B8F">
        <w:rPr>
          <w:rFonts w:asciiTheme="majorHAnsi" w:hAnsiTheme="majorHAnsi"/>
          <w:i/>
          <w:sz w:val="20"/>
          <w:szCs w:val="22"/>
        </w:rPr>
        <w:t>20</w:t>
      </w:r>
      <w:r w:rsidRPr="006A7B8F">
        <w:rPr>
          <w:rFonts w:asciiTheme="majorHAnsi" w:hAnsiTheme="majorHAnsi"/>
          <w:i/>
          <w:sz w:val="20"/>
          <w:szCs w:val="22"/>
        </w:rPr>
        <w:t>.</w:t>
      </w:r>
    </w:p>
    <w:p w14:paraId="1CA80F47" w14:textId="77777777" w:rsidR="006563F1" w:rsidRDefault="006563F1" w:rsidP="00EF5CF1">
      <w:pPr>
        <w:rPr>
          <w:rFonts w:asciiTheme="majorHAnsi" w:hAnsiTheme="majorHAnsi"/>
          <w:i/>
          <w:sz w:val="20"/>
          <w:szCs w:val="22"/>
        </w:rPr>
      </w:pPr>
    </w:p>
    <w:p w14:paraId="2D576CAE" w14:textId="77777777" w:rsidR="006563F1" w:rsidRDefault="006563F1" w:rsidP="00EF5CF1">
      <w:pPr>
        <w:rPr>
          <w:rFonts w:asciiTheme="majorHAnsi" w:hAnsiTheme="majorHAnsi"/>
          <w:i/>
          <w:sz w:val="20"/>
          <w:szCs w:val="22"/>
        </w:rPr>
      </w:pPr>
    </w:p>
    <w:p w14:paraId="757643C6" w14:textId="77777777" w:rsidR="006563F1" w:rsidRDefault="006563F1" w:rsidP="00EF5CF1">
      <w:pPr>
        <w:rPr>
          <w:rFonts w:asciiTheme="majorHAnsi" w:hAnsiTheme="majorHAnsi"/>
          <w:i/>
          <w:sz w:val="20"/>
          <w:szCs w:val="22"/>
        </w:rPr>
      </w:pPr>
    </w:p>
    <w:p w14:paraId="54DC4790" w14:textId="77777777" w:rsidR="006563F1" w:rsidRDefault="006563F1" w:rsidP="00EF5CF1">
      <w:pPr>
        <w:rPr>
          <w:rFonts w:asciiTheme="majorHAnsi" w:hAnsiTheme="majorHAnsi"/>
          <w:i/>
          <w:sz w:val="20"/>
          <w:szCs w:val="22"/>
        </w:rPr>
      </w:pPr>
    </w:p>
    <w:p w14:paraId="50639B04" w14:textId="77777777" w:rsidR="006563F1" w:rsidRDefault="006563F1" w:rsidP="00EF5CF1">
      <w:pPr>
        <w:rPr>
          <w:rFonts w:asciiTheme="majorHAnsi" w:hAnsiTheme="majorHAnsi"/>
          <w:i/>
          <w:sz w:val="20"/>
          <w:szCs w:val="22"/>
        </w:rPr>
      </w:pPr>
    </w:p>
    <w:p w14:paraId="3C069987" w14:textId="77777777" w:rsidR="006563F1" w:rsidRDefault="006563F1" w:rsidP="00EF5CF1">
      <w:pPr>
        <w:rPr>
          <w:rFonts w:asciiTheme="majorHAnsi" w:hAnsiTheme="majorHAnsi"/>
          <w:i/>
          <w:sz w:val="20"/>
          <w:szCs w:val="22"/>
        </w:rPr>
      </w:pPr>
    </w:p>
    <w:p w14:paraId="077BE733" w14:textId="77777777" w:rsidR="006563F1" w:rsidRDefault="006563F1" w:rsidP="00EF5CF1">
      <w:pPr>
        <w:rPr>
          <w:rFonts w:asciiTheme="majorHAnsi" w:hAnsiTheme="majorHAnsi"/>
          <w:i/>
          <w:sz w:val="20"/>
          <w:szCs w:val="22"/>
        </w:rPr>
      </w:pPr>
    </w:p>
    <w:p w14:paraId="27A8024E" w14:textId="77777777" w:rsidR="006563F1" w:rsidRDefault="006563F1" w:rsidP="00EF5CF1">
      <w:pPr>
        <w:rPr>
          <w:rFonts w:asciiTheme="majorHAnsi" w:hAnsiTheme="majorHAnsi"/>
          <w:i/>
          <w:sz w:val="20"/>
          <w:szCs w:val="22"/>
        </w:rPr>
      </w:pPr>
    </w:p>
    <w:p w14:paraId="41D4A468" w14:textId="77777777" w:rsidR="006563F1" w:rsidRDefault="006563F1" w:rsidP="00EF5CF1">
      <w:pPr>
        <w:rPr>
          <w:rFonts w:asciiTheme="majorHAnsi" w:hAnsiTheme="majorHAnsi"/>
          <w:i/>
          <w:sz w:val="20"/>
          <w:szCs w:val="22"/>
        </w:rPr>
      </w:pPr>
    </w:p>
    <w:p w14:paraId="37C7A7BE" w14:textId="77777777" w:rsidR="006563F1" w:rsidRDefault="006563F1" w:rsidP="00EF5CF1">
      <w:pPr>
        <w:rPr>
          <w:rFonts w:asciiTheme="majorHAnsi" w:hAnsiTheme="majorHAnsi"/>
          <w:i/>
          <w:sz w:val="20"/>
          <w:szCs w:val="22"/>
        </w:rPr>
      </w:pPr>
    </w:p>
    <w:p w14:paraId="6544A625" w14:textId="77777777" w:rsidR="006563F1" w:rsidRDefault="006563F1" w:rsidP="00EF5CF1">
      <w:pPr>
        <w:rPr>
          <w:rFonts w:asciiTheme="majorHAnsi" w:hAnsiTheme="majorHAnsi"/>
          <w:i/>
          <w:sz w:val="20"/>
          <w:szCs w:val="22"/>
        </w:rPr>
      </w:pPr>
    </w:p>
    <w:p w14:paraId="3CA7EFB3" w14:textId="77777777" w:rsidR="006563F1" w:rsidRDefault="006563F1" w:rsidP="00EF5CF1">
      <w:pPr>
        <w:rPr>
          <w:rFonts w:asciiTheme="majorHAnsi" w:hAnsiTheme="majorHAnsi"/>
          <w:i/>
          <w:sz w:val="20"/>
          <w:szCs w:val="22"/>
        </w:rPr>
      </w:pPr>
    </w:p>
    <w:p w14:paraId="4733E76B" w14:textId="77777777" w:rsidR="006563F1" w:rsidRDefault="006563F1" w:rsidP="00EF5CF1">
      <w:pPr>
        <w:rPr>
          <w:rFonts w:asciiTheme="majorHAnsi" w:hAnsiTheme="majorHAnsi"/>
          <w:i/>
          <w:sz w:val="20"/>
          <w:szCs w:val="22"/>
        </w:rPr>
      </w:pPr>
    </w:p>
    <w:p w14:paraId="4EC004D5" w14:textId="77777777" w:rsidR="006563F1" w:rsidRDefault="006563F1" w:rsidP="00EF5CF1">
      <w:pPr>
        <w:rPr>
          <w:rFonts w:asciiTheme="majorHAnsi" w:hAnsiTheme="majorHAnsi"/>
          <w:i/>
          <w:sz w:val="20"/>
          <w:szCs w:val="22"/>
        </w:rPr>
      </w:pPr>
    </w:p>
    <w:p w14:paraId="36F9E0BA" w14:textId="77777777" w:rsidR="006563F1" w:rsidRDefault="006563F1" w:rsidP="00EF5CF1">
      <w:pPr>
        <w:rPr>
          <w:rFonts w:asciiTheme="majorHAnsi" w:hAnsiTheme="majorHAnsi"/>
          <w:i/>
          <w:sz w:val="20"/>
          <w:szCs w:val="22"/>
        </w:rPr>
      </w:pPr>
    </w:p>
    <w:p w14:paraId="48228C00" w14:textId="77777777" w:rsidR="006563F1" w:rsidRDefault="006563F1" w:rsidP="00EF5CF1">
      <w:pPr>
        <w:rPr>
          <w:rFonts w:asciiTheme="majorHAnsi" w:hAnsiTheme="majorHAnsi"/>
          <w:i/>
          <w:sz w:val="20"/>
          <w:szCs w:val="22"/>
        </w:rPr>
      </w:pPr>
    </w:p>
    <w:p w14:paraId="6D538441" w14:textId="77777777" w:rsidR="006563F1" w:rsidRDefault="006563F1" w:rsidP="00EF5CF1">
      <w:pPr>
        <w:rPr>
          <w:rFonts w:asciiTheme="majorHAnsi" w:hAnsiTheme="majorHAnsi"/>
          <w:i/>
          <w:sz w:val="20"/>
          <w:szCs w:val="22"/>
        </w:rPr>
      </w:pPr>
    </w:p>
    <w:p w14:paraId="48A3E8CD" w14:textId="77777777" w:rsidR="006563F1" w:rsidRDefault="006563F1" w:rsidP="00EF5CF1">
      <w:pPr>
        <w:rPr>
          <w:rFonts w:asciiTheme="majorHAnsi" w:hAnsiTheme="majorHAnsi"/>
          <w:i/>
          <w:sz w:val="20"/>
          <w:szCs w:val="22"/>
        </w:rPr>
      </w:pPr>
    </w:p>
    <w:p w14:paraId="135E6E93" w14:textId="77777777" w:rsidR="006563F1" w:rsidRDefault="006563F1" w:rsidP="00EF5CF1">
      <w:pPr>
        <w:rPr>
          <w:rFonts w:asciiTheme="majorHAnsi" w:hAnsiTheme="majorHAnsi"/>
          <w:i/>
          <w:sz w:val="20"/>
          <w:szCs w:val="22"/>
        </w:rPr>
      </w:pPr>
    </w:p>
    <w:p w14:paraId="1F887978" w14:textId="77777777" w:rsidR="006563F1" w:rsidRDefault="006563F1" w:rsidP="00EF5CF1">
      <w:pPr>
        <w:rPr>
          <w:rFonts w:asciiTheme="majorHAnsi" w:hAnsiTheme="majorHAnsi"/>
          <w:i/>
          <w:sz w:val="20"/>
          <w:szCs w:val="22"/>
        </w:rPr>
      </w:pPr>
    </w:p>
    <w:p w14:paraId="5048DA14" w14:textId="77777777" w:rsidR="006563F1" w:rsidRDefault="006563F1" w:rsidP="00EF5CF1">
      <w:pPr>
        <w:rPr>
          <w:rFonts w:asciiTheme="majorHAnsi" w:hAnsiTheme="majorHAnsi"/>
          <w:i/>
          <w:sz w:val="20"/>
          <w:szCs w:val="22"/>
        </w:rPr>
      </w:pPr>
    </w:p>
    <w:p w14:paraId="41F17F32" w14:textId="77777777" w:rsidR="006563F1" w:rsidRDefault="006563F1" w:rsidP="00EF5CF1">
      <w:pPr>
        <w:rPr>
          <w:rFonts w:asciiTheme="majorHAnsi" w:hAnsiTheme="majorHAnsi"/>
          <w:i/>
          <w:sz w:val="20"/>
          <w:szCs w:val="22"/>
        </w:rPr>
      </w:pPr>
    </w:p>
    <w:p w14:paraId="4A47F6DE" w14:textId="77777777" w:rsidR="006563F1" w:rsidRDefault="006563F1" w:rsidP="00EF5CF1">
      <w:pPr>
        <w:rPr>
          <w:rFonts w:asciiTheme="majorHAnsi" w:hAnsiTheme="majorHAnsi"/>
          <w:i/>
          <w:sz w:val="20"/>
          <w:szCs w:val="22"/>
        </w:rPr>
      </w:pPr>
    </w:p>
    <w:p w14:paraId="53AB93F7" w14:textId="77777777" w:rsidR="006563F1" w:rsidRDefault="006563F1" w:rsidP="00EF5CF1">
      <w:pPr>
        <w:rPr>
          <w:rFonts w:asciiTheme="majorHAnsi" w:hAnsiTheme="majorHAnsi"/>
          <w:i/>
          <w:sz w:val="20"/>
          <w:szCs w:val="22"/>
        </w:rPr>
      </w:pPr>
    </w:p>
    <w:p w14:paraId="0CF6E2D3" w14:textId="77777777" w:rsidR="006563F1" w:rsidRDefault="006563F1" w:rsidP="00EF5CF1">
      <w:pPr>
        <w:rPr>
          <w:rFonts w:asciiTheme="majorHAnsi" w:hAnsiTheme="majorHAnsi"/>
          <w:i/>
          <w:sz w:val="20"/>
          <w:szCs w:val="22"/>
        </w:rPr>
      </w:pPr>
    </w:p>
    <w:p w14:paraId="20988DB0" w14:textId="77777777" w:rsidR="006563F1" w:rsidRDefault="006563F1" w:rsidP="00EF5CF1">
      <w:pPr>
        <w:rPr>
          <w:rFonts w:asciiTheme="majorHAnsi" w:hAnsiTheme="majorHAnsi"/>
          <w:i/>
          <w:sz w:val="20"/>
          <w:szCs w:val="22"/>
        </w:rPr>
      </w:pPr>
    </w:p>
    <w:p w14:paraId="58D9D068" w14:textId="3A3DD6A3" w:rsidR="003E0C95" w:rsidRDefault="003E0C95" w:rsidP="003E0C95">
      <w:pPr>
        <w:rPr>
          <w:rFonts w:asciiTheme="majorHAnsi" w:hAnsiTheme="majorHAnsi"/>
          <w:bCs/>
          <w:color w:val="365F91" w:themeColor="accent1" w:themeShade="BF"/>
          <w:sz w:val="20"/>
          <w:szCs w:val="22"/>
        </w:rPr>
      </w:pPr>
      <w:r>
        <w:rPr>
          <w:rFonts w:asciiTheme="majorHAnsi" w:hAnsiTheme="majorHAnsi"/>
          <w:b/>
          <w:color w:val="365F91" w:themeColor="accent1" w:themeShade="BF"/>
          <w:sz w:val="22"/>
        </w:rPr>
        <w:t>M</w:t>
      </w:r>
      <w:r w:rsidR="00F9470F">
        <w:rPr>
          <w:rFonts w:asciiTheme="majorHAnsi" w:hAnsiTheme="majorHAnsi"/>
          <w:b/>
          <w:color w:val="365F91" w:themeColor="accent1" w:themeShade="BF"/>
          <w:sz w:val="22"/>
        </w:rPr>
        <w:t>ISYS</w:t>
      </w:r>
      <w:r>
        <w:rPr>
          <w:rFonts w:asciiTheme="majorHAnsi" w:hAnsiTheme="majorHAnsi"/>
          <w:b/>
          <w:color w:val="365F91" w:themeColor="accent1" w:themeShade="BF"/>
          <w:sz w:val="22"/>
        </w:rPr>
        <w:t xml:space="preserve"> (now Finastra)</w:t>
      </w:r>
      <w:r w:rsidRPr="003D1624">
        <w:rPr>
          <w:rFonts w:asciiTheme="majorHAnsi" w:hAnsiTheme="majorHAnsi"/>
          <w:bCs/>
          <w:color w:val="365F91" w:themeColor="accent1" w:themeShade="BF"/>
          <w:sz w:val="20"/>
          <w:szCs w:val="22"/>
        </w:rPr>
        <w:tab/>
      </w:r>
    </w:p>
    <w:p w14:paraId="371D06D0" w14:textId="3866B4D5" w:rsidR="003E0C95" w:rsidRPr="006A7B8F" w:rsidRDefault="003E0C95" w:rsidP="003E0C95">
      <w:pPr>
        <w:rPr>
          <w:rFonts w:asciiTheme="majorHAnsi" w:hAnsiTheme="majorHAnsi"/>
          <w:b/>
          <w:color w:val="365F91" w:themeColor="accent1" w:themeShade="BF"/>
          <w:sz w:val="22"/>
        </w:rPr>
      </w:pPr>
      <w:r>
        <w:rPr>
          <w:rFonts w:asciiTheme="majorHAnsi" w:hAnsiTheme="majorHAnsi"/>
          <w:bCs/>
          <w:color w:val="365F91" w:themeColor="accent1" w:themeShade="BF"/>
          <w:sz w:val="20"/>
          <w:szCs w:val="22"/>
        </w:rPr>
        <w:t>London, UK</w:t>
      </w:r>
    </w:p>
    <w:p w14:paraId="6F9B3C04" w14:textId="1C07464A" w:rsidR="003E0C95" w:rsidRDefault="003E0C95" w:rsidP="003E0C95">
      <w:pPr>
        <w:rPr>
          <w:rFonts w:asciiTheme="majorHAnsi" w:hAnsiTheme="majorHAnsi"/>
          <w:color w:val="365F91" w:themeColor="accent1" w:themeShade="BF"/>
          <w:sz w:val="20"/>
        </w:rPr>
      </w:pPr>
      <w:r w:rsidRPr="006A7B8F">
        <w:rPr>
          <w:rFonts w:asciiTheme="majorHAnsi" w:hAnsiTheme="majorHAnsi"/>
          <w:color w:val="365F91" w:themeColor="accent1" w:themeShade="BF"/>
          <w:sz w:val="20"/>
        </w:rPr>
        <w:t>200</w:t>
      </w:r>
      <w:r w:rsidR="003A232E">
        <w:rPr>
          <w:rFonts w:asciiTheme="majorHAnsi" w:hAnsiTheme="majorHAnsi"/>
          <w:color w:val="365F91" w:themeColor="accent1" w:themeShade="BF"/>
          <w:sz w:val="20"/>
        </w:rPr>
        <w:t>4</w:t>
      </w:r>
      <w:r w:rsidRPr="006A7B8F">
        <w:rPr>
          <w:rFonts w:asciiTheme="majorHAnsi" w:hAnsiTheme="majorHAnsi"/>
          <w:color w:val="365F91" w:themeColor="accent1" w:themeShade="BF"/>
          <w:sz w:val="20"/>
        </w:rPr>
        <w:t xml:space="preserve"> – 20</w:t>
      </w:r>
      <w:r w:rsidR="003A232E">
        <w:rPr>
          <w:rFonts w:asciiTheme="majorHAnsi" w:hAnsiTheme="majorHAnsi"/>
          <w:color w:val="365F91" w:themeColor="accent1" w:themeShade="BF"/>
          <w:sz w:val="20"/>
        </w:rPr>
        <w:t>05</w:t>
      </w:r>
    </w:p>
    <w:p w14:paraId="1701DD5F" w14:textId="77777777" w:rsidR="003A232E" w:rsidRDefault="003A232E" w:rsidP="003E0C95">
      <w:pPr>
        <w:rPr>
          <w:rFonts w:asciiTheme="majorHAnsi" w:hAnsiTheme="majorHAnsi"/>
          <w:color w:val="365F91" w:themeColor="accent1" w:themeShade="BF"/>
          <w:sz w:val="20"/>
        </w:rPr>
      </w:pPr>
    </w:p>
    <w:p w14:paraId="5C23F246" w14:textId="2C084203" w:rsidR="006563F1" w:rsidRPr="00077A6D" w:rsidRDefault="003100CA" w:rsidP="00EF5CF1">
      <w:pPr>
        <w:rPr>
          <w:rFonts w:asciiTheme="majorHAnsi" w:hAnsiTheme="majorHAnsi"/>
          <w:color w:val="365F91" w:themeColor="accent1" w:themeShade="BF"/>
          <w:sz w:val="20"/>
        </w:rPr>
      </w:pPr>
      <w:r>
        <w:rPr>
          <w:rFonts w:asciiTheme="majorHAnsi" w:hAnsiTheme="majorHAnsi"/>
          <w:i/>
          <w:sz w:val="20"/>
          <w:szCs w:val="22"/>
        </w:rPr>
        <w:t>Provides</w:t>
      </w:r>
      <w:r w:rsidR="00127EC2">
        <w:rPr>
          <w:rFonts w:asciiTheme="majorHAnsi" w:hAnsiTheme="majorHAnsi"/>
          <w:i/>
          <w:sz w:val="20"/>
          <w:szCs w:val="22"/>
        </w:rPr>
        <w:t xml:space="preserve"> a</w:t>
      </w:r>
      <w:r w:rsidR="00127EC2" w:rsidRPr="00127EC2">
        <w:rPr>
          <w:rFonts w:asciiTheme="majorHAnsi" w:hAnsiTheme="majorHAnsi"/>
          <w:i/>
          <w:sz w:val="20"/>
          <w:szCs w:val="22"/>
        </w:rPr>
        <w:t xml:space="preserve">pplications that </w:t>
      </w:r>
      <w:r w:rsidR="00B0040E" w:rsidRPr="00127EC2">
        <w:rPr>
          <w:rFonts w:asciiTheme="majorHAnsi" w:hAnsiTheme="majorHAnsi"/>
          <w:i/>
          <w:sz w:val="20"/>
          <w:szCs w:val="22"/>
        </w:rPr>
        <w:t>power financial</w:t>
      </w:r>
      <w:r w:rsidR="00127EC2" w:rsidRPr="00127EC2">
        <w:rPr>
          <w:rFonts w:asciiTheme="majorHAnsi" w:hAnsiTheme="majorHAnsi"/>
          <w:i/>
          <w:sz w:val="20"/>
          <w:szCs w:val="22"/>
        </w:rPr>
        <w:t xml:space="preserve"> institutions</w:t>
      </w:r>
      <w:r>
        <w:rPr>
          <w:rFonts w:asciiTheme="majorHAnsi" w:hAnsiTheme="majorHAnsi"/>
          <w:i/>
          <w:sz w:val="20"/>
          <w:szCs w:val="22"/>
        </w:rPr>
        <w:t xml:space="preserve">. </w:t>
      </w:r>
      <w:r w:rsidR="00B0040E">
        <w:rPr>
          <w:rFonts w:asciiTheme="majorHAnsi" w:hAnsiTheme="majorHAnsi"/>
          <w:i/>
          <w:sz w:val="20"/>
          <w:szCs w:val="22"/>
        </w:rPr>
        <w:t xml:space="preserve">Over 9K employees globally and </w:t>
      </w:r>
      <w:r w:rsidR="00FA1710">
        <w:rPr>
          <w:rFonts w:asciiTheme="majorHAnsi" w:hAnsiTheme="majorHAnsi"/>
          <w:i/>
          <w:sz w:val="20"/>
          <w:szCs w:val="22"/>
        </w:rPr>
        <w:t>&gt; $1.85bn in revenue</w:t>
      </w:r>
    </w:p>
    <w:p w14:paraId="2AE886F6" w14:textId="0667F363" w:rsidR="005A332F" w:rsidRPr="006A7B8F" w:rsidRDefault="00293D1C" w:rsidP="00293D1C">
      <w:pPr>
        <w:rPr>
          <w:rFonts w:asciiTheme="majorHAnsi" w:hAnsiTheme="majorHAnsi"/>
          <w:color w:val="365F91" w:themeColor="accent1" w:themeShade="BF"/>
          <w:sz w:val="20"/>
        </w:rPr>
      </w:pPr>
      <w:r w:rsidRPr="006A7B8F">
        <w:rPr>
          <w:rFonts w:asciiTheme="majorHAnsi" w:hAnsiTheme="majorHAnsi"/>
          <w:sz w:val="22"/>
        </w:rPr>
        <w:br w:type="column"/>
      </w:r>
      <w:r w:rsidR="005A332F" w:rsidRPr="006A7B8F">
        <w:rPr>
          <w:rFonts w:asciiTheme="majorHAnsi" w:hAnsiTheme="majorHAnsi"/>
          <w:b/>
          <w:color w:val="365F91" w:themeColor="accent1" w:themeShade="BF"/>
          <w:sz w:val="22"/>
        </w:rPr>
        <w:t xml:space="preserve">Head of Marketing, </w:t>
      </w:r>
      <w:r w:rsidR="003266F3">
        <w:rPr>
          <w:rFonts w:asciiTheme="majorHAnsi" w:hAnsiTheme="majorHAnsi"/>
          <w:b/>
          <w:color w:val="365F91" w:themeColor="accent1" w:themeShade="BF"/>
          <w:sz w:val="22"/>
        </w:rPr>
        <w:t xml:space="preserve">Channels, </w:t>
      </w:r>
      <w:r w:rsidR="00366438">
        <w:rPr>
          <w:rFonts w:asciiTheme="majorHAnsi" w:hAnsiTheme="majorHAnsi"/>
          <w:color w:val="365F91" w:themeColor="accent1" w:themeShade="BF"/>
          <w:sz w:val="20"/>
          <w:szCs w:val="20"/>
        </w:rPr>
        <w:t xml:space="preserve">Indonesia, </w:t>
      </w:r>
      <w:r w:rsidR="00366438" w:rsidRPr="006A7B8F">
        <w:rPr>
          <w:rFonts w:asciiTheme="majorHAnsi" w:hAnsiTheme="majorHAnsi"/>
          <w:color w:val="365F91" w:themeColor="accent1" w:themeShade="BF"/>
          <w:sz w:val="20"/>
          <w:szCs w:val="20"/>
        </w:rPr>
        <w:t>2010</w:t>
      </w:r>
      <w:r w:rsidR="005A332F" w:rsidRPr="006A7B8F">
        <w:rPr>
          <w:rFonts w:asciiTheme="majorHAnsi" w:hAnsiTheme="majorHAnsi"/>
          <w:color w:val="365F91" w:themeColor="accent1" w:themeShade="BF"/>
          <w:sz w:val="20"/>
          <w:szCs w:val="20"/>
        </w:rPr>
        <w:t xml:space="preserve"> – 2014</w:t>
      </w:r>
    </w:p>
    <w:p w14:paraId="4FFABB84" w14:textId="6C4A6ED6" w:rsidR="005A332F" w:rsidRPr="006A7B8F" w:rsidRDefault="005A332F" w:rsidP="00EF5CF1">
      <w:pPr>
        <w:rPr>
          <w:rFonts w:asciiTheme="majorHAnsi" w:hAnsiTheme="majorHAnsi"/>
          <w:sz w:val="20"/>
          <w:szCs w:val="20"/>
        </w:rPr>
      </w:pPr>
      <w:r w:rsidRPr="006A7B8F">
        <w:rPr>
          <w:rFonts w:asciiTheme="majorHAnsi" w:hAnsiTheme="majorHAnsi"/>
          <w:sz w:val="20"/>
          <w:szCs w:val="20"/>
        </w:rPr>
        <w:t xml:space="preserve">Directed team </w:t>
      </w:r>
      <w:r w:rsidR="002E359B">
        <w:rPr>
          <w:rFonts w:asciiTheme="majorHAnsi" w:hAnsiTheme="majorHAnsi"/>
          <w:sz w:val="20"/>
          <w:szCs w:val="20"/>
        </w:rPr>
        <w:t xml:space="preserve">of </w:t>
      </w:r>
      <w:r w:rsidR="005E44D0">
        <w:rPr>
          <w:rFonts w:asciiTheme="majorHAnsi" w:hAnsiTheme="majorHAnsi"/>
          <w:sz w:val="20"/>
          <w:szCs w:val="20"/>
        </w:rPr>
        <w:t>eleven</w:t>
      </w:r>
      <w:r w:rsidR="002E359B">
        <w:rPr>
          <w:rFonts w:asciiTheme="majorHAnsi" w:hAnsiTheme="majorHAnsi"/>
          <w:sz w:val="20"/>
          <w:szCs w:val="20"/>
        </w:rPr>
        <w:t xml:space="preserve"> i</w:t>
      </w:r>
      <w:r w:rsidRPr="006A7B8F">
        <w:rPr>
          <w:rFonts w:asciiTheme="majorHAnsi" w:hAnsiTheme="majorHAnsi"/>
          <w:sz w:val="20"/>
          <w:szCs w:val="20"/>
        </w:rPr>
        <w:t>n day-to-day brand and retail marketing</w:t>
      </w:r>
      <w:r w:rsidR="001148FB">
        <w:rPr>
          <w:rFonts w:asciiTheme="majorHAnsi" w:hAnsiTheme="majorHAnsi"/>
          <w:sz w:val="20"/>
          <w:szCs w:val="20"/>
        </w:rPr>
        <w:t xml:space="preserve"> channel</w:t>
      </w:r>
      <w:r w:rsidRPr="006A7B8F">
        <w:rPr>
          <w:rFonts w:asciiTheme="majorHAnsi" w:hAnsiTheme="majorHAnsi"/>
          <w:sz w:val="20"/>
          <w:szCs w:val="20"/>
        </w:rPr>
        <w:t xml:space="preserve"> strategy development and implementation to meet product sales objectives </w:t>
      </w:r>
      <w:r w:rsidR="00B16FFB" w:rsidRPr="006A7B8F">
        <w:rPr>
          <w:rFonts w:asciiTheme="majorHAnsi" w:hAnsiTheme="majorHAnsi"/>
          <w:sz w:val="20"/>
          <w:szCs w:val="20"/>
        </w:rPr>
        <w:t>and maintain Number 1 market position.</w:t>
      </w:r>
    </w:p>
    <w:p w14:paraId="078D43E7" w14:textId="3B39C21E" w:rsidR="005A332F" w:rsidRPr="006A7B8F" w:rsidRDefault="005A332F" w:rsidP="00EF5CF1">
      <w:pPr>
        <w:pStyle w:val="ListParagraph"/>
        <w:numPr>
          <w:ilvl w:val="0"/>
          <w:numId w:val="4"/>
        </w:numPr>
        <w:rPr>
          <w:rFonts w:asciiTheme="majorHAnsi" w:hAnsiTheme="majorHAnsi"/>
          <w:sz w:val="20"/>
          <w:szCs w:val="20"/>
        </w:rPr>
      </w:pPr>
      <w:r w:rsidRPr="006A7B8F">
        <w:rPr>
          <w:rFonts w:asciiTheme="majorHAnsi" w:hAnsiTheme="majorHAnsi"/>
          <w:sz w:val="20"/>
          <w:szCs w:val="20"/>
        </w:rPr>
        <w:t xml:space="preserve">Increased market share from 37% to 54% within 12 months through effective execution of targeted, </w:t>
      </w:r>
      <w:proofErr w:type="spellStart"/>
      <w:r w:rsidRPr="006A7B8F">
        <w:rPr>
          <w:rFonts w:asciiTheme="majorHAnsi" w:hAnsiTheme="majorHAnsi"/>
          <w:sz w:val="20"/>
          <w:szCs w:val="20"/>
        </w:rPr>
        <w:t>localised</w:t>
      </w:r>
      <w:proofErr w:type="spellEnd"/>
      <w:r w:rsidRPr="006A7B8F">
        <w:rPr>
          <w:rFonts w:asciiTheme="majorHAnsi" w:hAnsiTheme="majorHAnsi"/>
          <w:sz w:val="20"/>
          <w:szCs w:val="20"/>
        </w:rPr>
        <w:t xml:space="preserve"> brand</w:t>
      </w:r>
      <w:r w:rsidR="00CA66F6">
        <w:rPr>
          <w:rFonts w:asciiTheme="majorHAnsi" w:hAnsiTheme="majorHAnsi"/>
          <w:sz w:val="20"/>
          <w:szCs w:val="20"/>
        </w:rPr>
        <w:t>, PR</w:t>
      </w:r>
      <w:r w:rsidRPr="006A7B8F">
        <w:rPr>
          <w:rFonts w:asciiTheme="majorHAnsi" w:hAnsiTheme="majorHAnsi"/>
          <w:sz w:val="20"/>
          <w:szCs w:val="20"/>
        </w:rPr>
        <w:t xml:space="preserve"> and </w:t>
      </w:r>
      <w:r w:rsidR="00353C3A" w:rsidRPr="006A7B8F">
        <w:rPr>
          <w:rFonts w:asciiTheme="majorHAnsi" w:hAnsiTheme="majorHAnsi"/>
          <w:sz w:val="20"/>
          <w:szCs w:val="20"/>
        </w:rPr>
        <w:t xml:space="preserve">digital </w:t>
      </w:r>
      <w:r w:rsidRPr="006A7B8F">
        <w:rPr>
          <w:rFonts w:asciiTheme="majorHAnsi" w:hAnsiTheme="majorHAnsi"/>
          <w:sz w:val="20"/>
          <w:szCs w:val="20"/>
        </w:rPr>
        <w:t xml:space="preserve">campaigns </w:t>
      </w:r>
      <w:r w:rsidR="003D5D6B">
        <w:rPr>
          <w:rFonts w:asciiTheme="majorHAnsi" w:hAnsiTheme="majorHAnsi"/>
          <w:sz w:val="20"/>
          <w:szCs w:val="20"/>
        </w:rPr>
        <w:t xml:space="preserve">in partnership with telco operator </w:t>
      </w:r>
      <w:r w:rsidR="007578C6" w:rsidRPr="006A7B8F">
        <w:rPr>
          <w:rFonts w:asciiTheme="majorHAnsi" w:hAnsiTheme="majorHAnsi"/>
          <w:sz w:val="20"/>
          <w:szCs w:val="20"/>
        </w:rPr>
        <w:t xml:space="preserve"> </w:t>
      </w:r>
    </w:p>
    <w:p w14:paraId="26D6F6AE" w14:textId="72A504E6" w:rsidR="005A332F" w:rsidRDefault="005A332F" w:rsidP="00EF5CF1">
      <w:pPr>
        <w:pStyle w:val="ListParagraph"/>
        <w:numPr>
          <w:ilvl w:val="0"/>
          <w:numId w:val="4"/>
        </w:numPr>
        <w:rPr>
          <w:rFonts w:asciiTheme="majorHAnsi" w:hAnsiTheme="majorHAnsi"/>
          <w:sz w:val="20"/>
          <w:szCs w:val="20"/>
        </w:rPr>
      </w:pPr>
      <w:r w:rsidRPr="006A7B8F">
        <w:rPr>
          <w:rFonts w:asciiTheme="majorHAnsi" w:hAnsiTheme="majorHAnsi"/>
          <w:sz w:val="20"/>
          <w:szCs w:val="20"/>
        </w:rPr>
        <w:t xml:space="preserve">Orchestrated robust </w:t>
      </w:r>
      <w:r w:rsidR="002B7088" w:rsidRPr="006A7B8F">
        <w:rPr>
          <w:rFonts w:asciiTheme="majorHAnsi" w:hAnsiTheme="majorHAnsi"/>
          <w:sz w:val="20"/>
          <w:szCs w:val="20"/>
        </w:rPr>
        <w:t xml:space="preserve">distribution </w:t>
      </w:r>
      <w:r w:rsidR="00157B8B" w:rsidRPr="006A7B8F">
        <w:rPr>
          <w:rFonts w:asciiTheme="majorHAnsi" w:hAnsiTheme="majorHAnsi"/>
          <w:sz w:val="20"/>
          <w:szCs w:val="20"/>
        </w:rPr>
        <w:t xml:space="preserve">partner </w:t>
      </w:r>
      <w:r w:rsidRPr="006A7B8F">
        <w:rPr>
          <w:rFonts w:asciiTheme="majorHAnsi" w:hAnsiTheme="majorHAnsi"/>
          <w:sz w:val="20"/>
          <w:szCs w:val="20"/>
        </w:rPr>
        <w:t xml:space="preserve">program to drive </w:t>
      </w:r>
      <w:r w:rsidR="009A1E50" w:rsidRPr="006A7B8F">
        <w:rPr>
          <w:rFonts w:asciiTheme="majorHAnsi" w:hAnsiTheme="majorHAnsi"/>
          <w:sz w:val="20"/>
          <w:szCs w:val="20"/>
        </w:rPr>
        <w:t>channel sell through</w:t>
      </w:r>
      <w:r w:rsidRPr="006A7B8F">
        <w:rPr>
          <w:rFonts w:asciiTheme="majorHAnsi" w:hAnsiTheme="majorHAnsi"/>
          <w:sz w:val="20"/>
          <w:szCs w:val="20"/>
        </w:rPr>
        <w:t xml:space="preserve"> </w:t>
      </w:r>
      <w:r w:rsidR="0094747F">
        <w:rPr>
          <w:rFonts w:asciiTheme="majorHAnsi" w:hAnsiTheme="majorHAnsi"/>
          <w:sz w:val="20"/>
          <w:szCs w:val="20"/>
        </w:rPr>
        <w:t>including pric</w:t>
      </w:r>
      <w:r w:rsidR="00BD4042">
        <w:rPr>
          <w:rFonts w:asciiTheme="majorHAnsi" w:hAnsiTheme="majorHAnsi"/>
          <w:sz w:val="20"/>
          <w:szCs w:val="20"/>
        </w:rPr>
        <w:t>e</w:t>
      </w:r>
      <w:r w:rsidR="0094747F">
        <w:rPr>
          <w:rFonts w:asciiTheme="majorHAnsi" w:hAnsiTheme="majorHAnsi"/>
          <w:sz w:val="20"/>
          <w:szCs w:val="20"/>
        </w:rPr>
        <w:t xml:space="preserve"> promotions, </w:t>
      </w:r>
      <w:r w:rsidR="007B368B">
        <w:rPr>
          <w:rFonts w:asciiTheme="majorHAnsi" w:hAnsiTheme="majorHAnsi"/>
          <w:sz w:val="20"/>
          <w:szCs w:val="20"/>
        </w:rPr>
        <w:t xml:space="preserve">marketing support </w:t>
      </w:r>
      <w:r w:rsidR="00C53F6E">
        <w:rPr>
          <w:rFonts w:asciiTheme="majorHAnsi" w:hAnsiTheme="majorHAnsi"/>
          <w:sz w:val="20"/>
          <w:szCs w:val="20"/>
        </w:rPr>
        <w:t xml:space="preserve">and end of life product sell out </w:t>
      </w:r>
      <w:r w:rsidR="00366360">
        <w:rPr>
          <w:rFonts w:asciiTheme="majorHAnsi" w:hAnsiTheme="majorHAnsi"/>
          <w:sz w:val="20"/>
          <w:szCs w:val="20"/>
        </w:rPr>
        <w:t xml:space="preserve">programs </w:t>
      </w:r>
      <w:r w:rsidR="00C53F6E">
        <w:rPr>
          <w:rFonts w:asciiTheme="majorHAnsi" w:hAnsiTheme="majorHAnsi"/>
          <w:sz w:val="20"/>
          <w:szCs w:val="20"/>
        </w:rPr>
        <w:t xml:space="preserve">achieving </w:t>
      </w:r>
      <w:r w:rsidR="00AB552A" w:rsidRPr="006A7B8F">
        <w:rPr>
          <w:rFonts w:asciiTheme="majorHAnsi" w:hAnsiTheme="majorHAnsi"/>
          <w:sz w:val="20"/>
          <w:szCs w:val="20"/>
        </w:rPr>
        <w:t xml:space="preserve">a 13% increase in </w:t>
      </w:r>
      <w:r w:rsidR="00C23B2D" w:rsidRPr="006A7B8F">
        <w:rPr>
          <w:rFonts w:asciiTheme="majorHAnsi" w:hAnsiTheme="majorHAnsi"/>
          <w:sz w:val="20"/>
          <w:szCs w:val="20"/>
        </w:rPr>
        <w:t>consumer</w:t>
      </w:r>
      <w:r w:rsidR="00AB552A" w:rsidRPr="006A7B8F">
        <w:rPr>
          <w:rFonts w:asciiTheme="majorHAnsi" w:hAnsiTheme="majorHAnsi"/>
          <w:sz w:val="20"/>
          <w:szCs w:val="20"/>
        </w:rPr>
        <w:t xml:space="preserve"> acquisition.</w:t>
      </w:r>
    </w:p>
    <w:p w14:paraId="6C783F18" w14:textId="77777777" w:rsidR="00F273F5" w:rsidRDefault="00F273F5" w:rsidP="006B3D03">
      <w:pPr>
        <w:spacing w:line="216" w:lineRule="auto"/>
        <w:rPr>
          <w:rFonts w:asciiTheme="majorHAnsi" w:hAnsiTheme="majorHAnsi"/>
          <w:b/>
          <w:color w:val="365F91" w:themeColor="accent1" w:themeShade="BF"/>
          <w:sz w:val="22"/>
        </w:rPr>
      </w:pPr>
    </w:p>
    <w:p w14:paraId="4817DA0B" w14:textId="6CBC5F83" w:rsidR="00AB552A" w:rsidRPr="006A7B8F" w:rsidRDefault="00AB552A" w:rsidP="006B3D03">
      <w:pPr>
        <w:spacing w:line="216" w:lineRule="auto"/>
        <w:rPr>
          <w:rFonts w:asciiTheme="majorHAnsi" w:hAnsiTheme="majorHAnsi"/>
          <w:color w:val="365F91" w:themeColor="accent1" w:themeShade="BF"/>
          <w:sz w:val="20"/>
        </w:rPr>
      </w:pPr>
      <w:r w:rsidRPr="006A7B8F">
        <w:rPr>
          <w:rFonts w:asciiTheme="majorHAnsi" w:hAnsiTheme="majorHAnsi"/>
          <w:b/>
          <w:color w:val="365F91" w:themeColor="accent1" w:themeShade="BF"/>
          <w:sz w:val="22"/>
        </w:rPr>
        <w:t xml:space="preserve">Senior Country Marketing Manager, </w:t>
      </w:r>
      <w:r w:rsidR="00A511E4">
        <w:rPr>
          <w:rFonts w:asciiTheme="majorHAnsi" w:hAnsiTheme="majorHAnsi"/>
          <w:b/>
          <w:color w:val="365F91" w:themeColor="accent1" w:themeShade="BF"/>
          <w:sz w:val="22"/>
        </w:rPr>
        <w:t>Partner Channels</w:t>
      </w:r>
      <w:r w:rsidRPr="006A7B8F">
        <w:rPr>
          <w:rFonts w:asciiTheme="majorHAnsi" w:hAnsiTheme="majorHAnsi"/>
          <w:b/>
          <w:color w:val="365F91" w:themeColor="accent1" w:themeShade="BF"/>
          <w:sz w:val="22"/>
        </w:rPr>
        <w:t>,</w:t>
      </w:r>
      <w:r w:rsidRPr="006A7B8F">
        <w:rPr>
          <w:rFonts w:asciiTheme="majorHAnsi" w:hAnsiTheme="majorHAnsi"/>
          <w:color w:val="365F91" w:themeColor="accent1" w:themeShade="BF"/>
          <w:sz w:val="22"/>
        </w:rPr>
        <w:t xml:space="preserve"> </w:t>
      </w:r>
      <w:r w:rsidR="005A64FE">
        <w:rPr>
          <w:rFonts w:asciiTheme="majorHAnsi" w:hAnsiTheme="majorHAnsi"/>
          <w:color w:val="365F91" w:themeColor="accent1" w:themeShade="BF"/>
          <w:sz w:val="22"/>
        </w:rPr>
        <w:t xml:space="preserve">Dubai, </w:t>
      </w:r>
      <w:r w:rsidRPr="006A7B8F">
        <w:rPr>
          <w:rFonts w:asciiTheme="majorHAnsi" w:hAnsiTheme="majorHAnsi"/>
          <w:color w:val="365F91" w:themeColor="accent1" w:themeShade="BF"/>
          <w:sz w:val="20"/>
        </w:rPr>
        <w:t>UAE, 2007 – 2010</w:t>
      </w:r>
    </w:p>
    <w:p w14:paraId="7161E2A5" w14:textId="42D5E32E" w:rsidR="00AB552A" w:rsidRPr="006A7B8F" w:rsidRDefault="00AB552A" w:rsidP="00EF5CF1">
      <w:pPr>
        <w:rPr>
          <w:rFonts w:asciiTheme="majorHAnsi" w:hAnsiTheme="majorHAnsi"/>
          <w:sz w:val="20"/>
          <w:szCs w:val="20"/>
        </w:rPr>
      </w:pPr>
      <w:r w:rsidRPr="006A7B8F">
        <w:rPr>
          <w:rFonts w:asciiTheme="majorHAnsi" w:hAnsiTheme="majorHAnsi"/>
          <w:sz w:val="20"/>
          <w:szCs w:val="20"/>
        </w:rPr>
        <w:t xml:space="preserve">Led the development and implementation of </w:t>
      </w:r>
      <w:r w:rsidR="00A2368F" w:rsidRPr="006A7B8F">
        <w:rPr>
          <w:rFonts w:asciiTheme="majorHAnsi" w:hAnsiTheme="majorHAnsi"/>
          <w:sz w:val="20"/>
          <w:szCs w:val="20"/>
        </w:rPr>
        <w:t>a partner strategy</w:t>
      </w:r>
      <w:r w:rsidRPr="006A7B8F">
        <w:rPr>
          <w:rFonts w:asciiTheme="majorHAnsi" w:hAnsiTheme="majorHAnsi"/>
          <w:sz w:val="20"/>
          <w:szCs w:val="20"/>
        </w:rPr>
        <w:t xml:space="preserve"> </w:t>
      </w:r>
      <w:r w:rsidR="00752552" w:rsidRPr="006A7B8F">
        <w:rPr>
          <w:rFonts w:asciiTheme="majorHAnsi" w:hAnsiTheme="majorHAnsi"/>
          <w:sz w:val="20"/>
          <w:szCs w:val="20"/>
        </w:rPr>
        <w:t xml:space="preserve">to establish new channels </w:t>
      </w:r>
      <w:r w:rsidR="00FF67D0" w:rsidRPr="006A7B8F">
        <w:rPr>
          <w:rFonts w:asciiTheme="majorHAnsi" w:hAnsiTheme="majorHAnsi"/>
          <w:sz w:val="20"/>
          <w:szCs w:val="20"/>
        </w:rPr>
        <w:t>for sales growth</w:t>
      </w:r>
      <w:r w:rsidR="00F81A7B">
        <w:rPr>
          <w:rFonts w:asciiTheme="majorHAnsi" w:hAnsiTheme="majorHAnsi"/>
          <w:sz w:val="20"/>
          <w:szCs w:val="20"/>
        </w:rPr>
        <w:t xml:space="preserve"> </w:t>
      </w:r>
      <w:r w:rsidR="00C16F00">
        <w:rPr>
          <w:rFonts w:asciiTheme="majorHAnsi" w:hAnsiTheme="majorHAnsi"/>
          <w:sz w:val="20"/>
          <w:szCs w:val="20"/>
        </w:rPr>
        <w:t xml:space="preserve">to support </w:t>
      </w:r>
      <w:r w:rsidR="00091C28">
        <w:rPr>
          <w:rFonts w:asciiTheme="majorHAnsi" w:hAnsiTheme="majorHAnsi"/>
          <w:sz w:val="20"/>
          <w:szCs w:val="20"/>
        </w:rPr>
        <w:t xml:space="preserve">regional expansion </w:t>
      </w:r>
      <w:r w:rsidR="00F81A7B">
        <w:rPr>
          <w:rFonts w:asciiTheme="majorHAnsi" w:hAnsiTheme="majorHAnsi"/>
          <w:sz w:val="20"/>
          <w:szCs w:val="20"/>
        </w:rPr>
        <w:t>across the Middle East</w:t>
      </w:r>
      <w:r w:rsidR="00AE3261">
        <w:rPr>
          <w:rFonts w:asciiTheme="majorHAnsi" w:hAnsiTheme="majorHAnsi"/>
          <w:sz w:val="20"/>
          <w:szCs w:val="20"/>
        </w:rPr>
        <w:t xml:space="preserve">. </w:t>
      </w:r>
      <w:r w:rsidRPr="006A7B8F">
        <w:rPr>
          <w:rFonts w:asciiTheme="majorHAnsi" w:hAnsiTheme="majorHAnsi"/>
          <w:sz w:val="20"/>
          <w:szCs w:val="20"/>
        </w:rPr>
        <w:t xml:space="preserve">Established key channel partnerships </w:t>
      </w:r>
      <w:r w:rsidR="002D1444" w:rsidRPr="006A7B8F">
        <w:rPr>
          <w:rFonts w:asciiTheme="majorHAnsi" w:hAnsiTheme="majorHAnsi"/>
          <w:sz w:val="20"/>
          <w:szCs w:val="20"/>
        </w:rPr>
        <w:t>incl</w:t>
      </w:r>
      <w:r w:rsidR="00433BA1">
        <w:rPr>
          <w:rFonts w:asciiTheme="majorHAnsi" w:hAnsiTheme="majorHAnsi"/>
          <w:sz w:val="20"/>
          <w:szCs w:val="20"/>
        </w:rPr>
        <w:t xml:space="preserve">uding </w:t>
      </w:r>
      <w:r w:rsidRPr="006A7B8F">
        <w:rPr>
          <w:rFonts w:asciiTheme="majorHAnsi" w:hAnsiTheme="majorHAnsi"/>
          <w:sz w:val="20"/>
          <w:szCs w:val="20"/>
        </w:rPr>
        <w:t xml:space="preserve">Retail, </w:t>
      </w:r>
      <w:r w:rsidR="00592036" w:rsidRPr="006A7B8F">
        <w:rPr>
          <w:rFonts w:asciiTheme="majorHAnsi" w:hAnsiTheme="majorHAnsi"/>
          <w:sz w:val="20"/>
          <w:szCs w:val="20"/>
        </w:rPr>
        <w:t xml:space="preserve">Operator </w:t>
      </w:r>
      <w:r w:rsidR="00711410" w:rsidRPr="006A7B8F">
        <w:rPr>
          <w:rFonts w:asciiTheme="majorHAnsi" w:hAnsiTheme="majorHAnsi"/>
          <w:sz w:val="20"/>
          <w:szCs w:val="20"/>
        </w:rPr>
        <w:t>Retail,</w:t>
      </w:r>
      <w:r w:rsidR="00200353">
        <w:rPr>
          <w:rFonts w:asciiTheme="majorHAnsi" w:hAnsiTheme="majorHAnsi"/>
          <w:sz w:val="20"/>
          <w:szCs w:val="20"/>
        </w:rPr>
        <w:t xml:space="preserve"> and distribution partners.</w:t>
      </w:r>
    </w:p>
    <w:p w14:paraId="5A82F48F" w14:textId="024071A1" w:rsidR="00EE77B3" w:rsidRPr="006A7B8F" w:rsidRDefault="00EE77B3" w:rsidP="00EF5CF1">
      <w:pPr>
        <w:pStyle w:val="ListParagraph"/>
        <w:numPr>
          <w:ilvl w:val="0"/>
          <w:numId w:val="5"/>
        </w:numPr>
        <w:rPr>
          <w:rFonts w:asciiTheme="majorHAnsi" w:hAnsiTheme="majorHAnsi"/>
          <w:sz w:val="20"/>
          <w:szCs w:val="20"/>
        </w:rPr>
      </w:pPr>
      <w:r w:rsidRPr="006A7B8F">
        <w:rPr>
          <w:rFonts w:asciiTheme="majorHAnsi" w:hAnsiTheme="majorHAnsi"/>
          <w:sz w:val="20"/>
          <w:szCs w:val="20"/>
        </w:rPr>
        <w:t>Generated additional $1M revenue per quarter by identifying and pursuing new route</w:t>
      </w:r>
      <w:r w:rsidR="00ED63C7">
        <w:rPr>
          <w:rFonts w:asciiTheme="majorHAnsi" w:hAnsiTheme="majorHAnsi"/>
          <w:sz w:val="20"/>
          <w:szCs w:val="20"/>
        </w:rPr>
        <w:t>s</w:t>
      </w:r>
      <w:r w:rsidRPr="006A7B8F">
        <w:rPr>
          <w:rFonts w:asciiTheme="majorHAnsi" w:hAnsiTheme="majorHAnsi"/>
          <w:sz w:val="20"/>
          <w:szCs w:val="20"/>
        </w:rPr>
        <w:t xml:space="preserve"> to market via </w:t>
      </w:r>
      <w:r w:rsidR="00877713" w:rsidRPr="006A7B8F">
        <w:rPr>
          <w:rFonts w:asciiTheme="majorHAnsi" w:hAnsiTheme="majorHAnsi"/>
          <w:sz w:val="20"/>
          <w:szCs w:val="20"/>
        </w:rPr>
        <w:t xml:space="preserve">operator </w:t>
      </w:r>
      <w:r w:rsidRPr="006A7B8F">
        <w:rPr>
          <w:rFonts w:asciiTheme="majorHAnsi" w:hAnsiTheme="majorHAnsi"/>
          <w:sz w:val="20"/>
          <w:szCs w:val="20"/>
        </w:rPr>
        <w:t>partner-owned sales channels.</w:t>
      </w:r>
    </w:p>
    <w:p w14:paraId="054DC39A" w14:textId="05CC457F" w:rsidR="00EE77B3" w:rsidRDefault="00453008" w:rsidP="00EF5CF1">
      <w:pPr>
        <w:pStyle w:val="ListParagraph"/>
        <w:numPr>
          <w:ilvl w:val="0"/>
          <w:numId w:val="5"/>
        </w:numPr>
        <w:rPr>
          <w:rFonts w:asciiTheme="majorHAnsi" w:hAnsiTheme="majorHAnsi"/>
          <w:sz w:val="20"/>
          <w:szCs w:val="20"/>
        </w:rPr>
      </w:pPr>
      <w:r w:rsidRPr="006A7B8F">
        <w:rPr>
          <w:rFonts w:asciiTheme="majorHAnsi" w:hAnsiTheme="majorHAnsi"/>
          <w:sz w:val="20"/>
          <w:szCs w:val="20"/>
        </w:rPr>
        <w:t xml:space="preserve">Spearheaded the </w:t>
      </w:r>
      <w:r w:rsidR="00550751" w:rsidRPr="006A7B8F">
        <w:rPr>
          <w:rFonts w:asciiTheme="majorHAnsi" w:hAnsiTheme="majorHAnsi"/>
          <w:sz w:val="20"/>
          <w:szCs w:val="20"/>
        </w:rPr>
        <w:t xml:space="preserve">establishment of </w:t>
      </w:r>
      <w:r w:rsidR="008D607C" w:rsidRPr="006A7B8F">
        <w:rPr>
          <w:rFonts w:asciiTheme="majorHAnsi" w:hAnsiTheme="majorHAnsi"/>
          <w:sz w:val="20"/>
          <w:szCs w:val="20"/>
        </w:rPr>
        <w:t xml:space="preserve">a </w:t>
      </w:r>
      <w:r w:rsidR="00550751" w:rsidRPr="006A7B8F">
        <w:rPr>
          <w:rFonts w:asciiTheme="majorHAnsi" w:hAnsiTheme="majorHAnsi"/>
          <w:sz w:val="20"/>
          <w:szCs w:val="20"/>
        </w:rPr>
        <w:t xml:space="preserve">partner marketing program </w:t>
      </w:r>
      <w:r w:rsidR="006D529F" w:rsidRPr="006A7B8F">
        <w:rPr>
          <w:rFonts w:asciiTheme="majorHAnsi" w:hAnsiTheme="majorHAnsi"/>
          <w:sz w:val="20"/>
          <w:szCs w:val="20"/>
        </w:rPr>
        <w:t xml:space="preserve">including co-marketing </w:t>
      </w:r>
      <w:r w:rsidR="00162EF7" w:rsidRPr="006A7B8F">
        <w:rPr>
          <w:rFonts w:asciiTheme="majorHAnsi" w:hAnsiTheme="majorHAnsi"/>
          <w:sz w:val="20"/>
          <w:szCs w:val="20"/>
        </w:rPr>
        <w:t xml:space="preserve">budget </w:t>
      </w:r>
      <w:r w:rsidR="001E14BE">
        <w:rPr>
          <w:rFonts w:asciiTheme="majorHAnsi" w:hAnsiTheme="majorHAnsi"/>
          <w:sz w:val="20"/>
          <w:szCs w:val="20"/>
        </w:rPr>
        <w:t xml:space="preserve">(MDF) </w:t>
      </w:r>
      <w:r w:rsidR="00162EF7" w:rsidRPr="006A7B8F">
        <w:rPr>
          <w:rFonts w:asciiTheme="majorHAnsi" w:hAnsiTheme="majorHAnsi"/>
          <w:sz w:val="20"/>
          <w:szCs w:val="20"/>
        </w:rPr>
        <w:t xml:space="preserve">support </w:t>
      </w:r>
      <w:r w:rsidR="002A3DAA" w:rsidRPr="006A7B8F">
        <w:rPr>
          <w:rFonts w:asciiTheme="majorHAnsi" w:hAnsiTheme="majorHAnsi"/>
          <w:sz w:val="20"/>
          <w:szCs w:val="20"/>
        </w:rPr>
        <w:t xml:space="preserve">to drive partner channel sales. </w:t>
      </w:r>
    </w:p>
    <w:p w14:paraId="2F258018" w14:textId="345C1ED5" w:rsidR="009C7B9D" w:rsidRDefault="009C7B9D" w:rsidP="00EF5CF1">
      <w:pPr>
        <w:pStyle w:val="ListParagraph"/>
        <w:numPr>
          <w:ilvl w:val="0"/>
          <w:numId w:val="5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Led the go</w:t>
      </w:r>
      <w:r w:rsidR="00536D64">
        <w:rPr>
          <w:rFonts w:asciiTheme="majorHAnsi" w:hAnsiTheme="majorHAnsi"/>
          <w:sz w:val="20"/>
          <w:szCs w:val="20"/>
        </w:rPr>
        <w:t>-</w:t>
      </w:r>
      <w:r>
        <w:rPr>
          <w:rFonts w:asciiTheme="majorHAnsi" w:hAnsiTheme="majorHAnsi"/>
          <w:sz w:val="20"/>
          <w:szCs w:val="20"/>
        </w:rPr>
        <w:t>to</w:t>
      </w:r>
      <w:r w:rsidR="00536D64">
        <w:rPr>
          <w:rFonts w:asciiTheme="majorHAnsi" w:hAnsiTheme="majorHAnsi"/>
          <w:sz w:val="20"/>
          <w:szCs w:val="20"/>
        </w:rPr>
        <w:t>-</w:t>
      </w:r>
      <w:r>
        <w:rPr>
          <w:rFonts w:asciiTheme="majorHAnsi" w:hAnsiTheme="majorHAnsi"/>
          <w:sz w:val="20"/>
          <w:szCs w:val="20"/>
        </w:rPr>
        <w:t xml:space="preserve">market </w:t>
      </w:r>
      <w:r w:rsidR="00241A25">
        <w:rPr>
          <w:rFonts w:asciiTheme="majorHAnsi" w:hAnsiTheme="majorHAnsi"/>
          <w:sz w:val="20"/>
          <w:szCs w:val="20"/>
        </w:rPr>
        <w:t xml:space="preserve">strategy for new product launches </w:t>
      </w:r>
      <w:r w:rsidR="00F23234">
        <w:rPr>
          <w:rFonts w:asciiTheme="majorHAnsi" w:hAnsiTheme="majorHAnsi"/>
          <w:sz w:val="20"/>
          <w:szCs w:val="20"/>
        </w:rPr>
        <w:t xml:space="preserve">in the Middle East </w:t>
      </w:r>
      <w:r w:rsidR="00241A25">
        <w:rPr>
          <w:rFonts w:asciiTheme="majorHAnsi" w:hAnsiTheme="majorHAnsi"/>
          <w:sz w:val="20"/>
          <w:szCs w:val="20"/>
        </w:rPr>
        <w:t>including</w:t>
      </w:r>
      <w:r w:rsidR="001B750A">
        <w:rPr>
          <w:rFonts w:asciiTheme="majorHAnsi" w:hAnsiTheme="majorHAnsi"/>
          <w:sz w:val="20"/>
          <w:szCs w:val="20"/>
        </w:rPr>
        <w:t xml:space="preserve"> </w:t>
      </w:r>
      <w:r w:rsidR="006F4433">
        <w:rPr>
          <w:rFonts w:asciiTheme="majorHAnsi" w:hAnsiTheme="majorHAnsi"/>
          <w:sz w:val="20"/>
          <w:szCs w:val="20"/>
        </w:rPr>
        <w:t xml:space="preserve">ATL </w:t>
      </w:r>
      <w:r w:rsidR="00685C46">
        <w:rPr>
          <w:rFonts w:asciiTheme="majorHAnsi" w:hAnsiTheme="majorHAnsi"/>
          <w:sz w:val="20"/>
          <w:szCs w:val="20"/>
        </w:rPr>
        <w:t xml:space="preserve">and BTL </w:t>
      </w:r>
      <w:r w:rsidR="006F4433">
        <w:rPr>
          <w:rFonts w:asciiTheme="majorHAnsi" w:hAnsiTheme="majorHAnsi"/>
          <w:sz w:val="20"/>
          <w:szCs w:val="20"/>
        </w:rPr>
        <w:t>campaign launch</w:t>
      </w:r>
      <w:r w:rsidR="00724C03">
        <w:rPr>
          <w:rFonts w:asciiTheme="majorHAnsi" w:hAnsiTheme="majorHAnsi"/>
          <w:sz w:val="20"/>
          <w:szCs w:val="20"/>
        </w:rPr>
        <w:t xml:space="preserve">, sales enablement and training and channel </w:t>
      </w:r>
      <w:r w:rsidR="00685C46">
        <w:rPr>
          <w:rFonts w:asciiTheme="majorHAnsi" w:hAnsiTheme="majorHAnsi"/>
          <w:sz w:val="20"/>
          <w:szCs w:val="20"/>
        </w:rPr>
        <w:t>partner</w:t>
      </w:r>
      <w:r w:rsidR="00DA5230">
        <w:rPr>
          <w:rFonts w:asciiTheme="majorHAnsi" w:hAnsiTheme="majorHAnsi"/>
          <w:sz w:val="20"/>
          <w:szCs w:val="20"/>
        </w:rPr>
        <w:t xml:space="preserve"> sales</w:t>
      </w:r>
      <w:r w:rsidR="00685C46">
        <w:rPr>
          <w:rFonts w:asciiTheme="majorHAnsi" w:hAnsiTheme="majorHAnsi"/>
          <w:sz w:val="20"/>
          <w:szCs w:val="20"/>
        </w:rPr>
        <w:t xml:space="preserve"> </w:t>
      </w:r>
      <w:r w:rsidR="00CE6E6F">
        <w:rPr>
          <w:rFonts w:asciiTheme="majorHAnsi" w:hAnsiTheme="majorHAnsi"/>
          <w:sz w:val="20"/>
          <w:szCs w:val="20"/>
        </w:rPr>
        <w:t xml:space="preserve">incentive </w:t>
      </w:r>
      <w:r w:rsidR="00685C46">
        <w:rPr>
          <w:rFonts w:asciiTheme="majorHAnsi" w:hAnsiTheme="majorHAnsi"/>
          <w:sz w:val="20"/>
          <w:szCs w:val="20"/>
        </w:rPr>
        <w:t>program</w:t>
      </w:r>
      <w:r w:rsidR="002E4A36">
        <w:rPr>
          <w:rFonts w:asciiTheme="majorHAnsi" w:hAnsiTheme="majorHAnsi"/>
          <w:sz w:val="20"/>
          <w:szCs w:val="20"/>
        </w:rPr>
        <w:t>s</w:t>
      </w:r>
      <w:r w:rsidR="009B16AC">
        <w:rPr>
          <w:rFonts w:asciiTheme="majorHAnsi" w:hAnsiTheme="majorHAnsi"/>
          <w:sz w:val="20"/>
          <w:szCs w:val="20"/>
        </w:rPr>
        <w:t>.</w:t>
      </w:r>
    </w:p>
    <w:p w14:paraId="1A3D8AF1" w14:textId="77777777" w:rsidR="00152FAE" w:rsidRPr="006A7B8F" w:rsidRDefault="00152FAE" w:rsidP="008065D7">
      <w:pPr>
        <w:pStyle w:val="ListParagraph"/>
        <w:ind w:left="360"/>
        <w:rPr>
          <w:rFonts w:asciiTheme="majorHAnsi" w:hAnsiTheme="majorHAnsi"/>
          <w:sz w:val="20"/>
          <w:szCs w:val="20"/>
        </w:rPr>
      </w:pPr>
    </w:p>
    <w:p w14:paraId="6029A059" w14:textId="5C1973E7" w:rsidR="00EE77B3" w:rsidRPr="006A7B8F" w:rsidRDefault="00EE77B3" w:rsidP="006B3D03">
      <w:pPr>
        <w:spacing w:line="216" w:lineRule="auto"/>
        <w:rPr>
          <w:rFonts w:asciiTheme="majorHAnsi" w:hAnsiTheme="majorHAnsi"/>
          <w:color w:val="365F91" w:themeColor="accent1" w:themeShade="BF"/>
          <w:sz w:val="22"/>
        </w:rPr>
      </w:pPr>
      <w:r w:rsidRPr="006A7B8F">
        <w:rPr>
          <w:rFonts w:asciiTheme="majorHAnsi" w:hAnsiTheme="majorHAnsi"/>
          <w:b/>
          <w:color w:val="365F91" w:themeColor="accent1" w:themeShade="BF"/>
          <w:sz w:val="22"/>
        </w:rPr>
        <w:t xml:space="preserve">Senior Marketing Program Manager, </w:t>
      </w:r>
      <w:r w:rsidR="001B0CAC" w:rsidRPr="006A7B8F">
        <w:rPr>
          <w:rFonts w:asciiTheme="majorHAnsi" w:hAnsiTheme="majorHAnsi"/>
          <w:b/>
          <w:color w:val="365F91" w:themeColor="accent1" w:themeShade="BF"/>
          <w:sz w:val="22"/>
        </w:rPr>
        <w:t xml:space="preserve">B2B, </w:t>
      </w:r>
      <w:r w:rsidRPr="006A7B8F">
        <w:rPr>
          <w:rFonts w:asciiTheme="majorHAnsi" w:hAnsiTheme="majorHAnsi"/>
          <w:b/>
          <w:color w:val="365F91" w:themeColor="accent1" w:themeShade="BF"/>
          <w:sz w:val="22"/>
        </w:rPr>
        <w:t>EMEA</w:t>
      </w:r>
      <w:r w:rsidRPr="006A7B8F">
        <w:rPr>
          <w:rFonts w:asciiTheme="majorHAnsi" w:hAnsiTheme="majorHAnsi"/>
          <w:color w:val="365F91" w:themeColor="accent1" w:themeShade="BF"/>
          <w:sz w:val="22"/>
        </w:rPr>
        <w:t>,</w:t>
      </w:r>
      <w:r w:rsidR="00360434" w:rsidRPr="006A7B8F">
        <w:rPr>
          <w:rFonts w:asciiTheme="majorHAnsi" w:hAnsiTheme="majorHAnsi"/>
          <w:color w:val="365F91" w:themeColor="accent1" w:themeShade="BF"/>
          <w:sz w:val="22"/>
        </w:rPr>
        <w:t xml:space="preserve"> </w:t>
      </w:r>
      <w:r w:rsidR="00360434" w:rsidRPr="006A7B8F">
        <w:rPr>
          <w:rFonts w:asciiTheme="majorHAnsi" w:hAnsiTheme="majorHAnsi"/>
          <w:color w:val="365F91" w:themeColor="accent1" w:themeShade="BF"/>
          <w:sz w:val="20"/>
          <w:szCs w:val="22"/>
        </w:rPr>
        <w:t xml:space="preserve">London, </w:t>
      </w:r>
      <w:r w:rsidRPr="006A7B8F">
        <w:rPr>
          <w:rFonts w:asciiTheme="majorHAnsi" w:hAnsiTheme="majorHAnsi"/>
          <w:color w:val="365F91" w:themeColor="accent1" w:themeShade="BF"/>
          <w:sz w:val="20"/>
          <w:szCs w:val="22"/>
        </w:rPr>
        <w:t xml:space="preserve">2006 </w:t>
      </w:r>
      <w:r w:rsidR="005624A2" w:rsidRPr="006A7B8F">
        <w:rPr>
          <w:rFonts w:asciiTheme="majorHAnsi" w:hAnsiTheme="majorHAnsi"/>
          <w:color w:val="365F91" w:themeColor="accent1" w:themeShade="BF"/>
          <w:sz w:val="20"/>
          <w:szCs w:val="22"/>
        </w:rPr>
        <w:t>–</w:t>
      </w:r>
      <w:r w:rsidRPr="006A7B8F">
        <w:rPr>
          <w:rFonts w:asciiTheme="majorHAnsi" w:hAnsiTheme="majorHAnsi"/>
          <w:color w:val="365F91" w:themeColor="accent1" w:themeShade="BF"/>
          <w:sz w:val="20"/>
          <w:szCs w:val="22"/>
        </w:rPr>
        <w:t xml:space="preserve"> 2007</w:t>
      </w:r>
    </w:p>
    <w:p w14:paraId="0792416D" w14:textId="01F00D68" w:rsidR="00D85A6D" w:rsidRDefault="00391F0C" w:rsidP="00D85A6D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Worked in partnership with </w:t>
      </w:r>
      <w:r w:rsidR="000B6A80">
        <w:rPr>
          <w:rFonts w:asciiTheme="majorHAnsi" w:hAnsiTheme="majorHAnsi"/>
          <w:sz w:val="20"/>
          <w:szCs w:val="20"/>
        </w:rPr>
        <w:t xml:space="preserve">New Business Team </w:t>
      </w:r>
      <w:r w:rsidR="00B64454">
        <w:rPr>
          <w:rFonts w:asciiTheme="majorHAnsi" w:hAnsiTheme="majorHAnsi"/>
          <w:sz w:val="20"/>
          <w:szCs w:val="20"/>
        </w:rPr>
        <w:t xml:space="preserve">and Product </w:t>
      </w:r>
      <w:r w:rsidR="000B6A80">
        <w:rPr>
          <w:rFonts w:asciiTheme="majorHAnsi" w:hAnsiTheme="majorHAnsi"/>
          <w:sz w:val="20"/>
          <w:szCs w:val="20"/>
        </w:rPr>
        <w:t xml:space="preserve">to grow the adoption of </w:t>
      </w:r>
      <w:r w:rsidR="008A1E37">
        <w:rPr>
          <w:rFonts w:asciiTheme="majorHAnsi" w:hAnsiTheme="majorHAnsi"/>
          <w:sz w:val="20"/>
          <w:szCs w:val="20"/>
        </w:rPr>
        <w:t xml:space="preserve">BlackBerry </w:t>
      </w:r>
      <w:r w:rsidR="008A1E37" w:rsidRPr="006A7B8F">
        <w:rPr>
          <w:rFonts w:asciiTheme="majorHAnsi" w:hAnsiTheme="majorHAnsi"/>
          <w:sz w:val="20"/>
          <w:szCs w:val="20"/>
        </w:rPr>
        <w:t>across</w:t>
      </w:r>
      <w:r w:rsidR="008A1E37">
        <w:rPr>
          <w:rFonts w:asciiTheme="majorHAnsi" w:hAnsiTheme="majorHAnsi"/>
          <w:sz w:val="20"/>
          <w:szCs w:val="20"/>
        </w:rPr>
        <w:t xml:space="preserve"> all telco operators in EMEA</w:t>
      </w:r>
      <w:r w:rsidR="000B6A80">
        <w:rPr>
          <w:rFonts w:asciiTheme="majorHAnsi" w:hAnsiTheme="majorHAnsi"/>
          <w:sz w:val="20"/>
          <w:szCs w:val="20"/>
        </w:rPr>
        <w:t xml:space="preserve">. </w:t>
      </w:r>
    </w:p>
    <w:p w14:paraId="3585E9EF" w14:textId="77777777" w:rsidR="00D85A6D" w:rsidRPr="00D85A6D" w:rsidRDefault="00D85A6D" w:rsidP="00D85A6D">
      <w:pPr>
        <w:pStyle w:val="ListParagraph"/>
        <w:numPr>
          <w:ilvl w:val="0"/>
          <w:numId w:val="11"/>
        </w:numPr>
        <w:rPr>
          <w:rFonts w:asciiTheme="majorHAnsi" w:hAnsiTheme="majorHAnsi"/>
          <w:sz w:val="20"/>
          <w:szCs w:val="20"/>
        </w:rPr>
      </w:pPr>
      <w:r w:rsidRPr="00D85A6D">
        <w:rPr>
          <w:rFonts w:asciiTheme="majorHAnsi" w:hAnsiTheme="majorHAnsi"/>
          <w:sz w:val="20"/>
          <w:szCs w:val="20"/>
        </w:rPr>
        <w:t>Implemented all stages of marketing adoption campaigns and programs, including partner pre-launch readiness and post-launch execution.</w:t>
      </w:r>
    </w:p>
    <w:p w14:paraId="7B2F5DD0" w14:textId="527C59EA" w:rsidR="005624A2" w:rsidRPr="00D85A6D" w:rsidRDefault="005624A2" w:rsidP="00D85A6D">
      <w:pPr>
        <w:pStyle w:val="ListParagraph"/>
        <w:numPr>
          <w:ilvl w:val="0"/>
          <w:numId w:val="11"/>
        </w:numPr>
        <w:rPr>
          <w:rFonts w:asciiTheme="majorHAnsi" w:hAnsiTheme="majorHAnsi"/>
          <w:sz w:val="20"/>
          <w:szCs w:val="20"/>
        </w:rPr>
      </w:pPr>
      <w:r w:rsidRPr="00D85A6D">
        <w:rPr>
          <w:rFonts w:asciiTheme="majorHAnsi" w:hAnsiTheme="majorHAnsi"/>
          <w:sz w:val="20"/>
          <w:szCs w:val="20"/>
        </w:rPr>
        <w:t xml:space="preserve">Delivered $4.5M in additional revenue in first 6 months by designing and executing a marketing program for on-boarded </w:t>
      </w:r>
      <w:r w:rsidR="006F7502" w:rsidRPr="00D85A6D">
        <w:rPr>
          <w:rFonts w:asciiTheme="majorHAnsi" w:hAnsiTheme="majorHAnsi"/>
          <w:sz w:val="20"/>
          <w:szCs w:val="20"/>
        </w:rPr>
        <w:t xml:space="preserve">operator </w:t>
      </w:r>
      <w:r w:rsidRPr="00D85A6D">
        <w:rPr>
          <w:rFonts w:asciiTheme="majorHAnsi" w:hAnsiTheme="majorHAnsi"/>
          <w:sz w:val="20"/>
          <w:szCs w:val="20"/>
        </w:rPr>
        <w:t xml:space="preserve">partners to </w:t>
      </w:r>
      <w:r w:rsidR="000003C7" w:rsidRPr="00D85A6D">
        <w:rPr>
          <w:rFonts w:asciiTheme="majorHAnsi" w:hAnsiTheme="majorHAnsi"/>
          <w:sz w:val="20"/>
          <w:szCs w:val="20"/>
        </w:rPr>
        <w:t xml:space="preserve">help them </w:t>
      </w:r>
      <w:r w:rsidRPr="00D85A6D">
        <w:rPr>
          <w:rFonts w:asciiTheme="majorHAnsi" w:hAnsiTheme="majorHAnsi"/>
          <w:sz w:val="20"/>
          <w:szCs w:val="20"/>
        </w:rPr>
        <w:t>drive sales post launch.</w:t>
      </w:r>
    </w:p>
    <w:p w14:paraId="12075401" w14:textId="58DBE4E0" w:rsidR="005624A2" w:rsidRPr="006A7B8F" w:rsidRDefault="005624A2" w:rsidP="00EF5CF1">
      <w:pPr>
        <w:pStyle w:val="ListParagraph"/>
        <w:numPr>
          <w:ilvl w:val="0"/>
          <w:numId w:val="6"/>
        </w:numPr>
        <w:rPr>
          <w:rFonts w:asciiTheme="majorHAnsi" w:hAnsiTheme="majorHAnsi"/>
          <w:sz w:val="20"/>
          <w:szCs w:val="20"/>
        </w:rPr>
      </w:pPr>
      <w:r w:rsidRPr="006A7B8F">
        <w:rPr>
          <w:rFonts w:asciiTheme="majorHAnsi" w:hAnsiTheme="majorHAnsi"/>
          <w:sz w:val="20"/>
          <w:szCs w:val="20"/>
        </w:rPr>
        <w:t>Designed and led “Voice of the Customer” program to ensure that customer feedback was effectively translated into product and service development</w:t>
      </w:r>
      <w:r w:rsidR="00664B43">
        <w:rPr>
          <w:rFonts w:asciiTheme="majorHAnsi" w:hAnsiTheme="majorHAnsi"/>
          <w:sz w:val="20"/>
          <w:szCs w:val="20"/>
        </w:rPr>
        <w:t xml:space="preserve"> and improvement.</w:t>
      </w:r>
    </w:p>
    <w:p w14:paraId="4FEFD8BF" w14:textId="77777777" w:rsidR="00293D1C" w:rsidRDefault="00293D1C" w:rsidP="00FB14DC">
      <w:pPr>
        <w:pStyle w:val="ListParagraph"/>
        <w:spacing w:line="18" w:lineRule="atLeast"/>
        <w:ind w:left="0"/>
        <w:rPr>
          <w:rFonts w:asciiTheme="majorHAnsi" w:hAnsiTheme="majorHAnsi"/>
          <w:b/>
          <w:szCs w:val="28"/>
        </w:rPr>
      </w:pPr>
    </w:p>
    <w:p w14:paraId="040F21B4" w14:textId="7B0D2F7A" w:rsidR="00CE4561" w:rsidRPr="006A7B8F" w:rsidRDefault="004E35CC" w:rsidP="00CE4561">
      <w:pPr>
        <w:spacing w:line="216" w:lineRule="auto"/>
        <w:rPr>
          <w:rFonts w:asciiTheme="majorHAnsi" w:hAnsiTheme="majorHAnsi"/>
          <w:color w:val="365F91" w:themeColor="accent1" w:themeShade="BF"/>
          <w:sz w:val="22"/>
        </w:rPr>
      </w:pPr>
      <w:r>
        <w:rPr>
          <w:rFonts w:asciiTheme="majorHAnsi" w:hAnsiTheme="majorHAnsi"/>
          <w:b/>
          <w:color w:val="365F91" w:themeColor="accent1" w:themeShade="BF"/>
          <w:sz w:val="22"/>
        </w:rPr>
        <w:t>Head of Global Marketing</w:t>
      </w:r>
    </w:p>
    <w:p w14:paraId="538CA273" w14:textId="53D9280F" w:rsidR="00CE4561" w:rsidRDefault="00F56979" w:rsidP="00CE4561">
      <w:p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Led a global team of 13</w:t>
      </w:r>
      <w:r w:rsidR="004007BB">
        <w:rPr>
          <w:rFonts w:asciiTheme="majorHAnsi" w:hAnsiTheme="majorHAnsi"/>
          <w:sz w:val="20"/>
          <w:szCs w:val="20"/>
        </w:rPr>
        <w:t xml:space="preserve"> to drive brand growth and </w:t>
      </w:r>
      <w:r w:rsidR="006365DC">
        <w:rPr>
          <w:rFonts w:asciiTheme="majorHAnsi" w:hAnsiTheme="majorHAnsi"/>
          <w:sz w:val="20"/>
          <w:szCs w:val="20"/>
        </w:rPr>
        <w:t xml:space="preserve">pipeline generation to </w:t>
      </w:r>
      <w:r w:rsidR="004C4604">
        <w:rPr>
          <w:rFonts w:asciiTheme="majorHAnsi" w:hAnsiTheme="majorHAnsi"/>
          <w:sz w:val="20"/>
          <w:szCs w:val="20"/>
        </w:rPr>
        <w:t>support new</w:t>
      </w:r>
      <w:r w:rsidR="006365DC">
        <w:rPr>
          <w:rFonts w:asciiTheme="majorHAnsi" w:hAnsiTheme="majorHAnsi"/>
          <w:sz w:val="20"/>
          <w:szCs w:val="20"/>
        </w:rPr>
        <w:t xml:space="preserve"> client acquisition </w:t>
      </w:r>
      <w:r w:rsidR="00074F4E">
        <w:rPr>
          <w:rFonts w:asciiTheme="majorHAnsi" w:hAnsiTheme="majorHAnsi"/>
          <w:sz w:val="20"/>
          <w:szCs w:val="20"/>
        </w:rPr>
        <w:t>across key growth sectors</w:t>
      </w:r>
    </w:p>
    <w:p w14:paraId="5540E81F" w14:textId="52290676" w:rsidR="00CE4561" w:rsidRPr="00D85A6D" w:rsidRDefault="00E40960" w:rsidP="00CE4561">
      <w:pPr>
        <w:pStyle w:val="ListParagraph"/>
        <w:numPr>
          <w:ilvl w:val="0"/>
          <w:numId w:val="11"/>
        </w:numPr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Designed and oversaw implementation of a </w:t>
      </w:r>
      <w:r w:rsidR="00B23FF0">
        <w:rPr>
          <w:rFonts w:asciiTheme="majorHAnsi" w:hAnsiTheme="majorHAnsi"/>
          <w:sz w:val="20"/>
          <w:szCs w:val="20"/>
        </w:rPr>
        <w:t>360-marketing</w:t>
      </w:r>
      <w:r>
        <w:rPr>
          <w:rFonts w:asciiTheme="majorHAnsi" w:hAnsiTheme="majorHAnsi"/>
          <w:sz w:val="20"/>
          <w:szCs w:val="20"/>
        </w:rPr>
        <w:t xml:space="preserve"> communications plan</w:t>
      </w:r>
      <w:r w:rsidR="007F2043">
        <w:rPr>
          <w:rFonts w:asciiTheme="majorHAnsi" w:hAnsiTheme="majorHAnsi"/>
          <w:sz w:val="20"/>
          <w:szCs w:val="20"/>
        </w:rPr>
        <w:t xml:space="preserve"> to </w:t>
      </w:r>
      <w:r w:rsidR="007A274F">
        <w:rPr>
          <w:rFonts w:asciiTheme="majorHAnsi" w:hAnsiTheme="majorHAnsi"/>
          <w:sz w:val="20"/>
          <w:szCs w:val="20"/>
        </w:rPr>
        <w:t xml:space="preserve">amplify </w:t>
      </w:r>
      <w:r w:rsidR="00905213">
        <w:rPr>
          <w:rFonts w:asciiTheme="majorHAnsi" w:hAnsiTheme="majorHAnsi"/>
          <w:sz w:val="20"/>
          <w:szCs w:val="20"/>
        </w:rPr>
        <w:t xml:space="preserve">Misys number one market </w:t>
      </w:r>
      <w:r w:rsidR="007F2043">
        <w:rPr>
          <w:rFonts w:asciiTheme="majorHAnsi" w:hAnsiTheme="majorHAnsi"/>
          <w:sz w:val="20"/>
          <w:szCs w:val="20"/>
        </w:rPr>
        <w:t xml:space="preserve">position </w:t>
      </w:r>
      <w:r w:rsidR="00905213">
        <w:rPr>
          <w:rFonts w:asciiTheme="majorHAnsi" w:hAnsiTheme="majorHAnsi"/>
          <w:sz w:val="20"/>
          <w:szCs w:val="20"/>
        </w:rPr>
        <w:t>including PR, digital</w:t>
      </w:r>
      <w:r w:rsidR="00B23FF0">
        <w:rPr>
          <w:rFonts w:asciiTheme="majorHAnsi" w:hAnsiTheme="majorHAnsi"/>
          <w:sz w:val="20"/>
          <w:szCs w:val="20"/>
        </w:rPr>
        <w:t xml:space="preserve">, event sponsorship and </w:t>
      </w:r>
      <w:r w:rsidR="003B7BDB">
        <w:rPr>
          <w:rFonts w:asciiTheme="majorHAnsi" w:hAnsiTheme="majorHAnsi"/>
          <w:sz w:val="20"/>
          <w:szCs w:val="20"/>
        </w:rPr>
        <w:t xml:space="preserve">thought leadership </w:t>
      </w:r>
      <w:r w:rsidR="00622477">
        <w:rPr>
          <w:rFonts w:asciiTheme="majorHAnsi" w:hAnsiTheme="majorHAnsi"/>
          <w:sz w:val="20"/>
          <w:szCs w:val="20"/>
        </w:rPr>
        <w:t>positioning</w:t>
      </w:r>
    </w:p>
    <w:p w14:paraId="696561B2" w14:textId="0121CB30" w:rsidR="00FC029D" w:rsidRPr="00C221F0" w:rsidRDefault="003B7BDB" w:rsidP="00C221F0">
      <w:pPr>
        <w:pStyle w:val="ListParagraph"/>
        <w:numPr>
          <w:ilvl w:val="0"/>
          <w:numId w:val="6"/>
        </w:numPr>
        <w:rPr>
          <w:rFonts w:asciiTheme="majorHAnsi" w:hAnsiTheme="majorHAnsi"/>
          <w:sz w:val="20"/>
          <w:szCs w:val="20"/>
        </w:rPr>
        <w:sectPr w:rsidR="00FC029D" w:rsidRPr="00C221F0" w:rsidSect="00293D1C">
          <w:type w:val="continuous"/>
          <w:pgSz w:w="12240" w:h="15840"/>
          <w:pgMar w:top="792" w:right="1152" w:bottom="792" w:left="1152" w:header="720" w:footer="720" w:gutter="0"/>
          <w:cols w:num="2" w:space="851" w:equalWidth="0">
            <w:col w:w="2268" w:space="851"/>
            <w:col w:w="6817"/>
          </w:cols>
          <w:docGrid w:linePitch="360"/>
        </w:sectPr>
      </w:pPr>
      <w:r w:rsidRPr="00622477">
        <w:rPr>
          <w:rFonts w:asciiTheme="majorHAnsi" w:hAnsiTheme="majorHAnsi"/>
          <w:sz w:val="20"/>
          <w:szCs w:val="20"/>
        </w:rPr>
        <w:t xml:space="preserve">Grew </w:t>
      </w:r>
      <w:r w:rsidR="005A0D7C" w:rsidRPr="00622477">
        <w:rPr>
          <w:rFonts w:asciiTheme="majorHAnsi" w:hAnsiTheme="majorHAnsi"/>
          <w:sz w:val="20"/>
          <w:szCs w:val="20"/>
        </w:rPr>
        <w:t xml:space="preserve">sales pipeline </w:t>
      </w:r>
      <w:r w:rsidR="00B23FF0" w:rsidRPr="00622477">
        <w:rPr>
          <w:rFonts w:asciiTheme="majorHAnsi" w:hAnsiTheme="majorHAnsi"/>
          <w:sz w:val="20"/>
          <w:szCs w:val="20"/>
        </w:rPr>
        <w:t>3-fold</w:t>
      </w:r>
      <w:r w:rsidR="005A0D7C" w:rsidRPr="00622477">
        <w:rPr>
          <w:rFonts w:asciiTheme="majorHAnsi" w:hAnsiTheme="majorHAnsi"/>
          <w:sz w:val="20"/>
          <w:szCs w:val="20"/>
        </w:rPr>
        <w:t xml:space="preserve"> for </w:t>
      </w:r>
      <w:r w:rsidR="00CF0BFF" w:rsidRPr="00622477">
        <w:rPr>
          <w:rFonts w:asciiTheme="majorHAnsi" w:hAnsiTheme="majorHAnsi"/>
          <w:sz w:val="20"/>
          <w:szCs w:val="20"/>
        </w:rPr>
        <w:t xml:space="preserve">underperforming product </w:t>
      </w:r>
      <w:r w:rsidR="00904056">
        <w:rPr>
          <w:rFonts w:asciiTheme="majorHAnsi" w:hAnsiTheme="majorHAnsi"/>
          <w:sz w:val="20"/>
          <w:szCs w:val="20"/>
        </w:rPr>
        <w:t xml:space="preserve">line </w:t>
      </w:r>
      <w:r w:rsidR="00CF0BFF" w:rsidRPr="00622477">
        <w:rPr>
          <w:rFonts w:asciiTheme="majorHAnsi" w:hAnsiTheme="majorHAnsi"/>
          <w:sz w:val="20"/>
          <w:szCs w:val="20"/>
        </w:rPr>
        <w:t xml:space="preserve">generating additional </w:t>
      </w:r>
      <w:r w:rsidR="00B23FF0" w:rsidRPr="00622477">
        <w:rPr>
          <w:rFonts w:asciiTheme="majorHAnsi" w:hAnsiTheme="majorHAnsi"/>
          <w:sz w:val="20"/>
          <w:szCs w:val="20"/>
        </w:rPr>
        <w:t xml:space="preserve">$5.5M revenue for the </w:t>
      </w:r>
      <w:r w:rsidR="00904056">
        <w:rPr>
          <w:rFonts w:asciiTheme="majorHAnsi" w:hAnsiTheme="majorHAnsi"/>
          <w:sz w:val="20"/>
          <w:szCs w:val="20"/>
        </w:rPr>
        <w:t xml:space="preserve">US </w:t>
      </w:r>
      <w:r w:rsidR="00B23FF0" w:rsidRPr="00622477">
        <w:rPr>
          <w:rFonts w:asciiTheme="majorHAnsi" w:hAnsiTheme="majorHAnsi"/>
          <w:sz w:val="20"/>
          <w:szCs w:val="20"/>
        </w:rPr>
        <w:t xml:space="preserve">market. </w:t>
      </w:r>
    </w:p>
    <w:p w14:paraId="593C2579" w14:textId="6A9B785C" w:rsidR="0027540E" w:rsidRDefault="0027540E" w:rsidP="00FB14DC">
      <w:pPr>
        <w:pStyle w:val="ListParagraph"/>
        <w:spacing w:line="18" w:lineRule="atLeast"/>
        <w:ind w:left="0"/>
        <w:rPr>
          <w:rFonts w:asciiTheme="majorHAnsi" w:hAnsiTheme="majorHAnsi"/>
          <w:b/>
          <w:szCs w:val="28"/>
        </w:rPr>
      </w:pPr>
    </w:p>
    <w:p w14:paraId="2FB7FB9D" w14:textId="770DB98C" w:rsidR="00712E32" w:rsidRDefault="00712E32" w:rsidP="002671A5">
      <w:pPr>
        <w:pStyle w:val="ListParagraph"/>
        <w:spacing w:line="216" w:lineRule="auto"/>
        <w:ind w:left="357"/>
        <w:jc w:val="center"/>
        <w:rPr>
          <w:rFonts w:asciiTheme="majorHAnsi" w:hAnsiTheme="majorHAnsi"/>
          <w:b/>
          <w:color w:val="365F91" w:themeColor="accent1" w:themeShade="BF"/>
          <w:sz w:val="26"/>
          <w:szCs w:val="26"/>
        </w:rPr>
        <w:sectPr w:rsidR="00712E32" w:rsidSect="00A06F5B">
          <w:type w:val="continuous"/>
          <w:pgSz w:w="12240" w:h="15840"/>
          <w:pgMar w:top="792" w:right="1152" w:bottom="792" w:left="1152" w:header="720" w:footer="720" w:gutter="0"/>
          <w:cols w:space="720"/>
          <w:docGrid w:linePitch="360"/>
        </w:sectPr>
      </w:pPr>
    </w:p>
    <w:p w14:paraId="6BB1EA1F" w14:textId="04F5A58D" w:rsidR="004F6E6D" w:rsidRPr="005312BE" w:rsidRDefault="004F6E6D" w:rsidP="00F00F2A">
      <w:pPr>
        <w:spacing w:line="216" w:lineRule="auto"/>
        <w:rPr>
          <w:rFonts w:asciiTheme="majorHAnsi" w:hAnsiTheme="majorHAnsi"/>
          <w:bCs/>
          <w:color w:val="365F91" w:themeColor="accent1" w:themeShade="BF"/>
        </w:rPr>
      </w:pPr>
      <w:r w:rsidRPr="00302474">
        <w:rPr>
          <w:rFonts w:asciiTheme="majorHAnsi" w:hAnsiTheme="majorHAnsi"/>
          <w:b/>
          <w:color w:val="365F91" w:themeColor="accent1" w:themeShade="BF"/>
        </w:rPr>
        <w:t>EDUCATION</w:t>
      </w:r>
    </w:p>
    <w:p w14:paraId="32C5EBC5" w14:textId="76798502" w:rsidR="004F6E6D" w:rsidRPr="000510D6" w:rsidRDefault="00F00F2A" w:rsidP="000510D6">
      <w:pPr>
        <w:spacing w:line="216" w:lineRule="auto"/>
        <w:rPr>
          <w:rFonts w:asciiTheme="majorHAnsi" w:hAnsiTheme="majorHAnsi"/>
          <w:bCs/>
          <w:sz w:val="20"/>
          <w:szCs w:val="20"/>
        </w:rPr>
      </w:pPr>
      <w:r w:rsidRPr="000510D6">
        <w:rPr>
          <w:rFonts w:asciiTheme="majorHAnsi" w:hAnsiTheme="majorHAnsi"/>
          <w:bCs/>
          <w:color w:val="365F91" w:themeColor="accent1" w:themeShade="BF"/>
        </w:rPr>
        <w:br w:type="column"/>
      </w:r>
      <w:r w:rsidR="004F6E6D" w:rsidRPr="000510D6">
        <w:rPr>
          <w:rFonts w:asciiTheme="majorHAnsi" w:hAnsiTheme="majorHAnsi"/>
          <w:b/>
          <w:color w:val="1F497D" w:themeColor="text2"/>
          <w:sz w:val="20"/>
          <w:szCs w:val="20"/>
        </w:rPr>
        <w:t>BBS - Business Studies &amp; Marketing</w:t>
      </w:r>
      <w:r w:rsidR="004F6E6D" w:rsidRPr="000510D6">
        <w:rPr>
          <w:rFonts w:asciiTheme="majorHAnsi" w:hAnsiTheme="majorHAnsi"/>
          <w:bCs/>
          <w:sz w:val="20"/>
          <w:szCs w:val="20"/>
        </w:rPr>
        <w:t>, University of Limerick, Ireland</w:t>
      </w:r>
    </w:p>
    <w:p w14:paraId="14D49CF7" w14:textId="721A8197" w:rsidR="004F6E6D" w:rsidRPr="005312BE" w:rsidRDefault="004F6E6D" w:rsidP="00EF5CF1">
      <w:pPr>
        <w:pStyle w:val="ListParagraph"/>
        <w:ind w:left="0"/>
        <w:jc w:val="both"/>
        <w:rPr>
          <w:rFonts w:asciiTheme="majorHAnsi" w:hAnsiTheme="majorHAnsi"/>
          <w:bCs/>
          <w:color w:val="FF0000"/>
          <w:sz w:val="20"/>
          <w:szCs w:val="20"/>
        </w:rPr>
      </w:pPr>
      <w:r w:rsidRPr="00FF086E">
        <w:rPr>
          <w:rFonts w:asciiTheme="majorHAnsi" w:hAnsiTheme="majorHAnsi"/>
          <w:b/>
          <w:color w:val="1F497D" w:themeColor="text2"/>
          <w:sz w:val="20"/>
          <w:szCs w:val="20"/>
        </w:rPr>
        <w:t>Postgraduate Diploma</w:t>
      </w:r>
      <w:r w:rsidRPr="00FF086E">
        <w:rPr>
          <w:rFonts w:asciiTheme="majorHAnsi" w:hAnsiTheme="majorHAnsi"/>
          <w:bCs/>
          <w:color w:val="1F497D" w:themeColor="text2"/>
          <w:sz w:val="20"/>
          <w:szCs w:val="20"/>
        </w:rPr>
        <w:t xml:space="preserve"> </w:t>
      </w:r>
      <w:r w:rsidRPr="005312BE">
        <w:rPr>
          <w:rFonts w:asciiTheme="majorHAnsi" w:hAnsiTheme="majorHAnsi"/>
          <w:bCs/>
          <w:sz w:val="20"/>
          <w:szCs w:val="20"/>
        </w:rPr>
        <w:t>- Digital &amp; Direct Marketing, Institute of Direct Marketing, UK</w:t>
      </w:r>
    </w:p>
    <w:p w14:paraId="61530A51" w14:textId="2ECC409A" w:rsidR="00222C2D" w:rsidRPr="005312BE" w:rsidRDefault="00222C2D" w:rsidP="00EF5CF1">
      <w:pPr>
        <w:pStyle w:val="ListParagraph"/>
        <w:ind w:left="0"/>
        <w:jc w:val="both"/>
        <w:rPr>
          <w:rFonts w:asciiTheme="majorHAnsi" w:hAnsiTheme="majorHAnsi"/>
          <w:bCs/>
          <w:sz w:val="20"/>
          <w:szCs w:val="20"/>
        </w:rPr>
      </w:pPr>
      <w:r w:rsidRPr="00FF086E">
        <w:rPr>
          <w:rFonts w:asciiTheme="majorHAnsi" w:hAnsiTheme="majorHAnsi"/>
          <w:b/>
          <w:color w:val="1F497D" w:themeColor="text2"/>
          <w:sz w:val="20"/>
          <w:szCs w:val="20"/>
        </w:rPr>
        <w:t xml:space="preserve">Data </w:t>
      </w:r>
      <w:r w:rsidR="00DC3B5B" w:rsidRPr="00FF086E">
        <w:rPr>
          <w:rFonts w:asciiTheme="majorHAnsi" w:hAnsiTheme="majorHAnsi"/>
          <w:b/>
          <w:color w:val="1F497D" w:themeColor="text2"/>
          <w:sz w:val="20"/>
          <w:szCs w:val="20"/>
        </w:rPr>
        <w:t>Award</w:t>
      </w:r>
      <w:r w:rsidR="00DC3B5B" w:rsidRPr="00FF086E">
        <w:rPr>
          <w:rFonts w:asciiTheme="majorHAnsi" w:hAnsiTheme="majorHAnsi"/>
          <w:bCs/>
          <w:color w:val="1F497D" w:themeColor="text2"/>
          <w:sz w:val="20"/>
          <w:szCs w:val="20"/>
        </w:rPr>
        <w:t xml:space="preserve"> </w:t>
      </w:r>
      <w:r w:rsidR="00DC3B5B" w:rsidRPr="005312BE">
        <w:rPr>
          <w:rFonts w:asciiTheme="majorHAnsi" w:hAnsiTheme="majorHAnsi"/>
          <w:bCs/>
          <w:sz w:val="20"/>
          <w:szCs w:val="20"/>
        </w:rPr>
        <w:t>-</w:t>
      </w:r>
      <w:r w:rsidRPr="005312BE">
        <w:rPr>
          <w:rFonts w:asciiTheme="majorHAnsi" w:hAnsiTheme="majorHAnsi"/>
          <w:bCs/>
          <w:sz w:val="20"/>
          <w:szCs w:val="20"/>
        </w:rPr>
        <w:t xml:space="preserve"> Institute of Direct Marketing, UK</w:t>
      </w:r>
    </w:p>
    <w:p w14:paraId="2A718F63" w14:textId="0F3A978A" w:rsidR="00222C2D" w:rsidRPr="005312BE" w:rsidRDefault="00222C2D" w:rsidP="00EF5CF1">
      <w:pPr>
        <w:pStyle w:val="ListParagraph"/>
        <w:ind w:left="0"/>
        <w:jc w:val="both"/>
        <w:rPr>
          <w:rFonts w:asciiTheme="majorHAnsi" w:hAnsiTheme="majorHAnsi"/>
          <w:bCs/>
          <w:sz w:val="20"/>
          <w:szCs w:val="20"/>
        </w:rPr>
      </w:pPr>
      <w:r w:rsidRPr="00FF086E">
        <w:rPr>
          <w:rFonts w:asciiTheme="majorHAnsi" w:hAnsiTheme="majorHAnsi"/>
          <w:b/>
          <w:color w:val="1F497D" w:themeColor="text2"/>
          <w:sz w:val="20"/>
          <w:szCs w:val="20"/>
        </w:rPr>
        <w:t>Professional Development</w:t>
      </w:r>
      <w:r w:rsidRPr="00FF086E">
        <w:rPr>
          <w:rFonts w:asciiTheme="majorHAnsi" w:hAnsiTheme="majorHAnsi"/>
          <w:bCs/>
          <w:color w:val="1F497D" w:themeColor="text2"/>
          <w:sz w:val="20"/>
          <w:szCs w:val="20"/>
        </w:rPr>
        <w:t xml:space="preserve"> </w:t>
      </w:r>
      <w:r w:rsidRPr="005312BE">
        <w:rPr>
          <w:rFonts w:asciiTheme="majorHAnsi" w:hAnsiTheme="majorHAnsi"/>
          <w:bCs/>
          <w:sz w:val="20"/>
          <w:szCs w:val="20"/>
        </w:rPr>
        <w:t xml:space="preserve">– CCV Sales Certified, Sales Excellence, </w:t>
      </w:r>
      <w:proofErr w:type="spellStart"/>
      <w:r w:rsidRPr="005312BE">
        <w:rPr>
          <w:rFonts w:asciiTheme="majorHAnsi" w:hAnsiTheme="majorHAnsi"/>
          <w:bCs/>
          <w:sz w:val="20"/>
          <w:szCs w:val="20"/>
        </w:rPr>
        <w:t>ScQuare</w:t>
      </w:r>
      <w:proofErr w:type="spellEnd"/>
      <w:r w:rsidRPr="005312BE">
        <w:rPr>
          <w:rFonts w:asciiTheme="majorHAnsi" w:hAnsiTheme="majorHAnsi"/>
          <w:bCs/>
          <w:sz w:val="20"/>
          <w:szCs w:val="20"/>
        </w:rPr>
        <w:t xml:space="preserve"> Selling</w:t>
      </w:r>
    </w:p>
    <w:p w14:paraId="036FE448" w14:textId="77777777" w:rsidR="00253D55" w:rsidRPr="005312BE" w:rsidRDefault="000C0D02" w:rsidP="00EF5CF1">
      <w:pPr>
        <w:pStyle w:val="ListParagraph"/>
        <w:ind w:left="0"/>
        <w:jc w:val="both"/>
        <w:rPr>
          <w:rFonts w:asciiTheme="majorHAnsi" w:hAnsiTheme="majorHAnsi"/>
          <w:bCs/>
          <w:sz w:val="20"/>
          <w:szCs w:val="20"/>
        </w:rPr>
      </w:pPr>
      <w:r w:rsidRPr="00FF086E">
        <w:rPr>
          <w:rFonts w:asciiTheme="majorHAnsi" w:hAnsiTheme="majorHAnsi"/>
          <w:b/>
          <w:color w:val="1F497D" w:themeColor="text2"/>
          <w:sz w:val="20"/>
          <w:szCs w:val="20"/>
        </w:rPr>
        <w:t>Applications</w:t>
      </w:r>
      <w:r w:rsidRPr="005312BE">
        <w:rPr>
          <w:rFonts w:asciiTheme="majorHAnsi" w:hAnsiTheme="majorHAnsi"/>
          <w:bCs/>
          <w:sz w:val="20"/>
          <w:szCs w:val="20"/>
        </w:rPr>
        <w:t xml:space="preserve"> – Salesforce</w:t>
      </w:r>
      <w:r w:rsidR="006959C6" w:rsidRPr="005312BE">
        <w:rPr>
          <w:rFonts w:asciiTheme="majorHAnsi" w:hAnsiTheme="majorHAnsi"/>
          <w:bCs/>
          <w:sz w:val="20"/>
          <w:szCs w:val="20"/>
        </w:rPr>
        <w:t xml:space="preserve"> (Sales &amp; Marketing Cloud)</w:t>
      </w:r>
      <w:r w:rsidRPr="005312BE">
        <w:rPr>
          <w:rFonts w:asciiTheme="majorHAnsi" w:hAnsiTheme="majorHAnsi"/>
          <w:bCs/>
          <w:sz w:val="20"/>
          <w:szCs w:val="20"/>
        </w:rPr>
        <w:t>, Tableau, Google Analytics</w:t>
      </w:r>
      <w:r w:rsidR="0096169E" w:rsidRPr="005312BE">
        <w:rPr>
          <w:rFonts w:asciiTheme="majorHAnsi" w:hAnsiTheme="majorHAnsi"/>
          <w:bCs/>
          <w:sz w:val="20"/>
          <w:szCs w:val="20"/>
        </w:rPr>
        <w:t>, Slack, Asana, Confluence</w:t>
      </w:r>
    </w:p>
    <w:p w14:paraId="58EB0B36" w14:textId="77777777" w:rsidR="00253D55" w:rsidRPr="00302474" w:rsidRDefault="00253D55" w:rsidP="00253D55">
      <w:pPr>
        <w:pStyle w:val="ListParagraph"/>
        <w:spacing w:line="216" w:lineRule="auto"/>
        <w:ind w:left="0"/>
        <w:jc w:val="both"/>
        <w:rPr>
          <w:rFonts w:asciiTheme="majorHAnsi" w:hAnsiTheme="majorHAnsi"/>
          <w:sz w:val="20"/>
          <w:szCs w:val="20"/>
        </w:rPr>
      </w:pPr>
    </w:p>
    <w:p w14:paraId="790841C9" w14:textId="77777777" w:rsidR="00253D55" w:rsidRPr="00302474" w:rsidRDefault="00253D55" w:rsidP="00253D55">
      <w:pPr>
        <w:pStyle w:val="ListParagraph"/>
        <w:spacing w:line="216" w:lineRule="auto"/>
        <w:ind w:left="0"/>
        <w:jc w:val="both"/>
        <w:rPr>
          <w:rFonts w:asciiTheme="majorHAnsi" w:hAnsiTheme="majorHAnsi"/>
          <w:sz w:val="20"/>
          <w:szCs w:val="20"/>
        </w:rPr>
      </w:pPr>
    </w:p>
    <w:p w14:paraId="7F33640E" w14:textId="77777777" w:rsidR="00253D55" w:rsidRPr="00302474" w:rsidRDefault="00253D55" w:rsidP="00253D55">
      <w:pPr>
        <w:pStyle w:val="ListParagraph"/>
        <w:spacing w:line="216" w:lineRule="auto"/>
        <w:ind w:left="0"/>
        <w:jc w:val="both"/>
        <w:rPr>
          <w:rFonts w:asciiTheme="majorHAnsi" w:hAnsiTheme="majorHAnsi"/>
          <w:b/>
          <w:color w:val="365F91" w:themeColor="accent1" w:themeShade="BF"/>
        </w:rPr>
        <w:sectPr w:rsidR="00253D55" w:rsidRPr="00302474" w:rsidSect="00253D55">
          <w:type w:val="continuous"/>
          <w:pgSz w:w="12240" w:h="15840"/>
          <w:pgMar w:top="792" w:right="1152" w:bottom="792" w:left="1152" w:header="720" w:footer="720" w:gutter="0"/>
          <w:cols w:num="2" w:space="737" w:equalWidth="0">
            <w:col w:w="2268" w:space="737"/>
            <w:col w:w="6931"/>
          </w:cols>
          <w:docGrid w:linePitch="360"/>
        </w:sectPr>
      </w:pPr>
    </w:p>
    <w:p w14:paraId="3C454001" w14:textId="71925AC7" w:rsidR="000C0D02" w:rsidRPr="00302474" w:rsidRDefault="000C0D02" w:rsidP="00253D55">
      <w:pPr>
        <w:pStyle w:val="ListParagraph"/>
        <w:spacing w:line="216" w:lineRule="auto"/>
        <w:ind w:left="0"/>
        <w:jc w:val="both"/>
        <w:rPr>
          <w:rFonts w:asciiTheme="majorHAnsi" w:hAnsiTheme="majorHAnsi"/>
          <w:b/>
          <w:color w:val="365F91" w:themeColor="accent1" w:themeShade="BF"/>
        </w:rPr>
      </w:pPr>
      <w:r w:rsidRPr="00302474">
        <w:rPr>
          <w:rFonts w:asciiTheme="majorHAnsi" w:hAnsiTheme="majorHAnsi"/>
          <w:b/>
          <w:color w:val="365F91" w:themeColor="accent1" w:themeShade="BF"/>
        </w:rPr>
        <w:t>PROFESSIONAL ASSOCIATIONS</w:t>
      </w:r>
    </w:p>
    <w:p w14:paraId="5A5479E3" w14:textId="02E52B64" w:rsidR="004F1BF3" w:rsidRDefault="00253D55" w:rsidP="004F1BF3">
      <w:pPr>
        <w:pStyle w:val="ListParagraph"/>
        <w:ind w:left="0"/>
        <w:rPr>
          <w:rFonts w:asciiTheme="majorHAnsi" w:hAnsiTheme="majorHAnsi"/>
          <w:sz w:val="20"/>
          <w:szCs w:val="22"/>
        </w:rPr>
      </w:pPr>
      <w:r w:rsidRPr="00302474">
        <w:rPr>
          <w:rFonts w:asciiTheme="majorHAnsi" w:hAnsiTheme="majorHAnsi"/>
          <w:b/>
          <w:color w:val="365F91" w:themeColor="accent1" w:themeShade="BF"/>
        </w:rPr>
        <w:br w:type="column"/>
      </w:r>
      <w:r w:rsidR="000C0D02" w:rsidRPr="000116C3">
        <w:rPr>
          <w:rFonts w:asciiTheme="majorHAnsi" w:hAnsiTheme="majorHAnsi"/>
          <w:b/>
          <w:bCs/>
          <w:color w:val="1F497D" w:themeColor="text2"/>
          <w:sz w:val="20"/>
          <w:szCs w:val="22"/>
        </w:rPr>
        <w:t>Member,</w:t>
      </w:r>
      <w:r w:rsidR="00F316EA" w:rsidRPr="000116C3">
        <w:rPr>
          <w:rFonts w:asciiTheme="majorHAnsi" w:hAnsiTheme="majorHAnsi"/>
          <w:color w:val="1F497D" w:themeColor="text2"/>
          <w:sz w:val="20"/>
          <w:szCs w:val="22"/>
        </w:rPr>
        <w:t xml:space="preserve"> </w:t>
      </w:r>
      <w:r w:rsidR="000C0D02" w:rsidRPr="000116C3">
        <w:rPr>
          <w:rFonts w:asciiTheme="majorHAnsi" w:hAnsiTheme="majorHAnsi"/>
          <w:b/>
          <w:color w:val="1F497D" w:themeColor="text2"/>
          <w:sz w:val="20"/>
          <w:szCs w:val="22"/>
        </w:rPr>
        <w:t>Institute of Directors</w:t>
      </w:r>
      <w:r w:rsidR="000C0D02" w:rsidRPr="00302474">
        <w:rPr>
          <w:rFonts w:asciiTheme="majorHAnsi" w:hAnsiTheme="majorHAnsi"/>
          <w:sz w:val="20"/>
          <w:szCs w:val="22"/>
        </w:rPr>
        <w:t>,</w:t>
      </w:r>
      <w:r w:rsidR="00F316EA">
        <w:rPr>
          <w:rFonts w:asciiTheme="majorHAnsi" w:hAnsiTheme="majorHAnsi"/>
          <w:sz w:val="20"/>
          <w:szCs w:val="22"/>
        </w:rPr>
        <w:t xml:space="preserve"> </w:t>
      </w:r>
      <w:r w:rsidR="000C0D02" w:rsidRPr="00302474">
        <w:rPr>
          <w:rFonts w:asciiTheme="majorHAnsi" w:hAnsiTheme="majorHAnsi"/>
          <w:sz w:val="20"/>
          <w:szCs w:val="22"/>
        </w:rPr>
        <w:t xml:space="preserve">Singapore </w:t>
      </w:r>
    </w:p>
    <w:p w14:paraId="04AAA853" w14:textId="77777777" w:rsidR="003B2293" w:rsidRDefault="003B2293" w:rsidP="004F1BF3">
      <w:pPr>
        <w:pStyle w:val="ListParagraph"/>
        <w:ind w:left="0"/>
        <w:rPr>
          <w:rFonts w:asciiTheme="majorHAnsi" w:hAnsiTheme="majorHAnsi"/>
          <w:sz w:val="20"/>
          <w:szCs w:val="22"/>
        </w:rPr>
      </w:pPr>
    </w:p>
    <w:p w14:paraId="585D06A8" w14:textId="10A1583A" w:rsidR="000C0D02" w:rsidRPr="00302474" w:rsidRDefault="000C0D02" w:rsidP="00F316EA">
      <w:pPr>
        <w:pStyle w:val="ListParagraph"/>
        <w:ind w:left="0"/>
        <w:rPr>
          <w:rFonts w:asciiTheme="majorHAnsi" w:hAnsiTheme="majorHAnsi"/>
          <w:sz w:val="20"/>
          <w:szCs w:val="22"/>
        </w:rPr>
      </w:pPr>
    </w:p>
    <w:sectPr w:rsidR="000C0D02" w:rsidRPr="00302474" w:rsidSect="00253D55">
      <w:type w:val="continuous"/>
      <w:pgSz w:w="12240" w:h="15840"/>
      <w:pgMar w:top="792" w:right="1152" w:bottom="792" w:left="1152" w:header="720" w:footer="720" w:gutter="0"/>
      <w:cols w:num="2" w:space="737" w:equalWidth="0">
        <w:col w:w="2268" w:space="737"/>
        <w:col w:w="6931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C32C72"/>
    <w:multiLevelType w:val="hybridMultilevel"/>
    <w:tmpl w:val="C38691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45D7912"/>
    <w:multiLevelType w:val="hybridMultilevel"/>
    <w:tmpl w:val="95A8EA70"/>
    <w:lvl w:ilvl="0" w:tplc="4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6DB10AB"/>
    <w:multiLevelType w:val="hybridMultilevel"/>
    <w:tmpl w:val="A2E26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C604FC1"/>
    <w:multiLevelType w:val="hybridMultilevel"/>
    <w:tmpl w:val="B1B63A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DF21446"/>
    <w:multiLevelType w:val="hybridMultilevel"/>
    <w:tmpl w:val="3ABCAF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17411"/>
    <w:multiLevelType w:val="hybridMultilevel"/>
    <w:tmpl w:val="1E1EDC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D761147"/>
    <w:multiLevelType w:val="hybridMultilevel"/>
    <w:tmpl w:val="06AEA6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026393A"/>
    <w:multiLevelType w:val="hybridMultilevel"/>
    <w:tmpl w:val="56BA8D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32E1C03"/>
    <w:multiLevelType w:val="hybridMultilevel"/>
    <w:tmpl w:val="955ECF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CEC59FA"/>
    <w:multiLevelType w:val="hybridMultilevel"/>
    <w:tmpl w:val="4A9803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E391CDC"/>
    <w:multiLevelType w:val="hybridMultilevel"/>
    <w:tmpl w:val="D8F009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9236038">
    <w:abstractNumId w:val="0"/>
  </w:num>
  <w:num w:numId="2" w16cid:durableId="1861121181">
    <w:abstractNumId w:val="6"/>
  </w:num>
  <w:num w:numId="3" w16cid:durableId="1085027724">
    <w:abstractNumId w:val="7"/>
  </w:num>
  <w:num w:numId="4" w16cid:durableId="1575092608">
    <w:abstractNumId w:val="2"/>
  </w:num>
  <w:num w:numId="5" w16cid:durableId="368336015">
    <w:abstractNumId w:val="9"/>
  </w:num>
  <w:num w:numId="6" w16cid:durableId="1393843006">
    <w:abstractNumId w:val="8"/>
  </w:num>
  <w:num w:numId="7" w16cid:durableId="1816950913">
    <w:abstractNumId w:val="3"/>
  </w:num>
  <w:num w:numId="8" w16cid:durableId="869103658">
    <w:abstractNumId w:val="4"/>
  </w:num>
  <w:num w:numId="9" w16cid:durableId="1870213776">
    <w:abstractNumId w:val="5"/>
  </w:num>
  <w:num w:numId="10" w16cid:durableId="1829860222">
    <w:abstractNumId w:val="1"/>
  </w:num>
  <w:num w:numId="11" w16cid:durableId="19550607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B4E"/>
    <w:rsid w:val="000003C7"/>
    <w:rsid w:val="00002DC4"/>
    <w:rsid w:val="00003E62"/>
    <w:rsid w:val="00005643"/>
    <w:rsid w:val="000116C3"/>
    <w:rsid w:val="000228F7"/>
    <w:rsid w:val="0002303E"/>
    <w:rsid w:val="00024351"/>
    <w:rsid w:val="000441A3"/>
    <w:rsid w:val="000510D6"/>
    <w:rsid w:val="00051729"/>
    <w:rsid w:val="00065DFD"/>
    <w:rsid w:val="00074F4E"/>
    <w:rsid w:val="00076C4D"/>
    <w:rsid w:val="00077A6D"/>
    <w:rsid w:val="000836D7"/>
    <w:rsid w:val="00091C28"/>
    <w:rsid w:val="0009281B"/>
    <w:rsid w:val="00092A48"/>
    <w:rsid w:val="000A0F34"/>
    <w:rsid w:val="000A18C9"/>
    <w:rsid w:val="000A271A"/>
    <w:rsid w:val="000B47F3"/>
    <w:rsid w:val="000B6A80"/>
    <w:rsid w:val="000C0D02"/>
    <w:rsid w:val="000C7F88"/>
    <w:rsid w:val="000E41EF"/>
    <w:rsid w:val="000E7134"/>
    <w:rsid w:val="000F4B43"/>
    <w:rsid w:val="00100A25"/>
    <w:rsid w:val="00106AAF"/>
    <w:rsid w:val="001106E2"/>
    <w:rsid w:val="001148FB"/>
    <w:rsid w:val="0011561B"/>
    <w:rsid w:val="00116134"/>
    <w:rsid w:val="0011648B"/>
    <w:rsid w:val="00116B13"/>
    <w:rsid w:val="0012065C"/>
    <w:rsid w:val="00124644"/>
    <w:rsid w:val="00127EC2"/>
    <w:rsid w:val="00134CFB"/>
    <w:rsid w:val="00136DEE"/>
    <w:rsid w:val="001405B3"/>
    <w:rsid w:val="00143DD3"/>
    <w:rsid w:val="00144281"/>
    <w:rsid w:val="001529E5"/>
    <w:rsid w:val="00152FAE"/>
    <w:rsid w:val="0015389E"/>
    <w:rsid w:val="001567E5"/>
    <w:rsid w:val="00157976"/>
    <w:rsid w:val="00157B8B"/>
    <w:rsid w:val="00162EF7"/>
    <w:rsid w:val="00166A7F"/>
    <w:rsid w:val="00170291"/>
    <w:rsid w:val="00170980"/>
    <w:rsid w:val="00170CC8"/>
    <w:rsid w:val="00177F62"/>
    <w:rsid w:val="00183A38"/>
    <w:rsid w:val="00187AD9"/>
    <w:rsid w:val="00195431"/>
    <w:rsid w:val="001A0497"/>
    <w:rsid w:val="001A3B45"/>
    <w:rsid w:val="001A5BD2"/>
    <w:rsid w:val="001A5BE5"/>
    <w:rsid w:val="001B0CAC"/>
    <w:rsid w:val="001B3083"/>
    <w:rsid w:val="001B64E6"/>
    <w:rsid w:val="001B750A"/>
    <w:rsid w:val="001B7FF4"/>
    <w:rsid w:val="001C05D4"/>
    <w:rsid w:val="001C3D28"/>
    <w:rsid w:val="001D573E"/>
    <w:rsid w:val="001D661F"/>
    <w:rsid w:val="001E14BE"/>
    <w:rsid w:val="001F0E99"/>
    <w:rsid w:val="001F68FE"/>
    <w:rsid w:val="00200353"/>
    <w:rsid w:val="0020111D"/>
    <w:rsid w:val="00201593"/>
    <w:rsid w:val="00201633"/>
    <w:rsid w:val="002023EC"/>
    <w:rsid w:val="00211680"/>
    <w:rsid w:val="002123C4"/>
    <w:rsid w:val="00214544"/>
    <w:rsid w:val="00215008"/>
    <w:rsid w:val="00217BF8"/>
    <w:rsid w:val="00222C2D"/>
    <w:rsid w:val="00223C82"/>
    <w:rsid w:val="002300DA"/>
    <w:rsid w:val="00232C67"/>
    <w:rsid w:val="00233F13"/>
    <w:rsid w:val="00241A25"/>
    <w:rsid w:val="0025093A"/>
    <w:rsid w:val="00252426"/>
    <w:rsid w:val="00253D55"/>
    <w:rsid w:val="00261ADD"/>
    <w:rsid w:val="00264043"/>
    <w:rsid w:val="002671A5"/>
    <w:rsid w:val="00273E37"/>
    <w:rsid w:val="0027540E"/>
    <w:rsid w:val="0027552E"/>
    <w:rsid w:val="00277B4C"/>
    <w:rsid w:val="00280783"/>
    <w:rsid w:val="002818AC"/>
    <w:rsid w:val="0028334E"/>
    <w:rsid w:val="002906F7"/>
    <w:rsid w:val="00293D1C"/>
    <w:rsid w:val="00295812"/>
    <w:rsid w:val="00296CF4"/>
    <w:rsid w:val="002A1820"/>
    <w:rsid w:val="002A3DAA"/>
    <w:rsid w:val="002A508E"/>
    <w:rsid w:val="002A6894"/>
    <w:rsid w:val="002B06CD"/>
    <w:rsid w:val="002B7088"/>
    <w:rsid w:val="002C2D79"/>
    <w:rsid w:val="002D1444"/>
    <w:rsid w:val="002E3486"/>
    <w:rsid w:val="002E359B"/>
    <w:rsid w:val="002E4A36"/>
    <w:rsid w:val="002E7A25"/>
    <w:rsid w:val="002F6418"/>
    <w:rsid w:val="00302474"/>
    <w:rsid w:val="003100CA"/>
    <w:rsid w:val="00313074"/>
    <w:rsid w:val="00316E47"/>
    <w:rsid w:val="003266F3"/>
    <w:rsid w:val="00333BBC"/>
    <w:rsid w:val="00333CA6"/>
    <w:rsid w:val="00333E5A"/>
    <w:rsid w:val="0035266F"/>
    <w:rsid w:val="00353C3A"/>
    <w:rsid w:val="00353E2B"/>
    <w:rsid w:val="00360434"/>
    <w:rsid w:val="003606A5"/>
    <w:rsid w:val="0036093D"/>
    <w:rsid w:val="003628D3"/>
    <w:rsid w:val="00366360"/>
    <w:rsid w:val="00366438"/>
    <w:rsid w:val="00371110"/>
    <w:rsid w:val="0037451E"/>
    <w:rsid w:val="00374742"/>
    <w:rsid w:val="003817C4"/>
    <w:rsid w:val="00381BED"/>
    <w:rsid w:val="00390B13"/>
    <w:rsid w:val="00391F0C"/>
    <w:rsid w:val="00394509"/>
    <w:rsid w:val="003A232E"/>
    <w:rsid w:val="003A589F"/>
    <w:rsid w:val="003B2293"/>
    <w:rsid w:val="003B4506"/>
    <w:rsid w:val="003B64C7"/>
    <w:rsid w:val="003B7BDB"/>
    <w:rsid w:val="003C30BF"/>
    <w:rsid w:val="003C4C49"/>
    <w:rsid w:val="003C595B"/>
    <w:rsid w:val="003C6DED"/>
    <w:rsid w:val="003D1624"/>
    <w:rsid w:val="003D5C23"/>
    <w:rsid w:val="003D5D6B"/>
    <w:rsid w:val="003D7745"/>
    <w:rsid w:val="003D7E27"/>
    <w:rsid w:val="003E0183"/>
    <w:rsid w:val="003E0C95"/>
    <w:rsid w:val="003E13B6"/>
    <w:rsid w:val="003E646A"/>
    <w:rsid w:val="003E721C"/>
    <w:rsid w:val="003E7D8A"/>
    <w:rsid w:val="003F0407"/>
    <w:rsid w:val="003F2704"/>
    <w:rsid w:val="003F29D1"/>
    <w:rsid w:val="003F7E85"/>
    <w:rsid w:val="004007BB"/>
    <w:rsid w:val="00401EF8"/>
    <w:rsid w:val="00403FC9"/>
    <w:rsid w:val="004146D4"/>
    <w:rsid w:val="00415B7F"/>
    <w:rsid w:val="00417FAC"/>
    <w:rsid w:val="00420212"/>
    <w:rsid w:val="00420942"/>
    <w:rsid w:val="00423270"/>
    <w:rsid w:val="004250C6"/>
    <w:rsid w:val="004301F7"/>
    <w:rsid w:val="00431FA7"/>
    <w:rsid w:val="00433BA1"/>
    <w:rsid w:val="004405FB"/>
    <w:rsid w:val="004506D7"/>
    <w:rsid w:val="0045175C"/>
    <w:rsid w:val="004529D2"/>
    <w:rsid w:val="00453008"/>
    <w:rsid w:val="004536EC"/>
    <w:rsid w:val="00454B01"/>
    <w:rsid w:val="00454C92"/>
    <w:rsid w:val="00456948"/>
    <w:rsid w:val="004578BA"/>
    <w:rsid w:val="00466CFB"/>
    <w:rsid w:val="0048430A"/>
    <w:rsid w:val="0048731D"/>
    <w:rsid w:val="00493DEA"/>
    <w:rsid w:val="004B0F7F"/>
    <w:rsid w:val="004C4347"/>
    <w:rsid w:val="004C44A2"/>
    <w:rsid w:val="004C4604"/>
    <w:rsid w:val="004C472B"/>
    <w:rsid w:val="004C66DE"/>
    <w:rsid w:val="004D5380"/>
    <w:rsid w:val="004E2E5F"/>
    <w:rsid w:val="004E35CC"/>
    <w:rsid w:val="004E5A52"/>
    <w:rsid w:val="004F1BF3"/>
    <w:rsid w:val="004F6E6D"/>
    <w:rsid w:val="004F7102"/>
    <w:rsid w:val="004F7462"/>
    <w:rsid w:val="005023A6"/>
    <w:rsid w:val="00503A1C"/>
    <w:rsid w:val="005055A0"/>
    <w:rsid w:val="00510B5F"/>
    <w:rsid w:val="00513DBE"/>
    <w:rsid w:val="0051427C"/>
    <w:rsid w:val="00521C82"/>
    <w:rsid w:val="00530675"/>
    <w:rsid w:val="005312BE"/>
    <w:rsid w:val="00533CAE"/>
    <w:rsid w:val="00536D64"/>
    <w:rsid w:val="00537560"/>
    <w:rsid w:val="00540517"/>
    <w:rsid w:val="00550751"/>
    <w:rsid w:val="00550E96"/>
    <w:rsid w:val="00557411"/>
    <w:rsid w:val="00560F6A"/>
    <w:rsid w:val="005624A2"/>
    <w:rsid w:val="0057021A"/>
    <w:rsid w:val="0058635D"/>
    <w:rsid w:val="005906DD"/>
    <w:rsid w:val="0059128F"/>
    <w:rsid w:val="005919ED"/>
    <w:rsid w:val="00592036"/>
    <w:rsid w:val="00593C47"/>
    <w:rsid w:val="005A0D7C"/>
    <w:rsid w:val="005A2FF0"/>
    <w:rsid w:val="005A332F"/>
    <w:rsid w:val="005A3D8B"/>
    <w:rsid w:val="005A5E89"/>
    <w:rsid w:val="005A6055"/>
    <w:rsid w:val="005A64FE"/>
    <w:rsid w:val="005B1534"/>
    <w:rsid w:val="005B2283"/>
    <w:rsid w:val="005B4544"/>
    <w:rsid w:val="005C423F"/>
    <w:rsid w:val="005C66BE"/>
    <w:rsid w:val="005C6D94"/>
    <w:rsid w:val="005D0727"/>
    <w:rsid w:val="005D2437"/>
    <w:rsid w:val="005D66FB"/>
    <w:rsid w:val="005E4259"/>
    <w:rsid w:val="005E44D0"/>
    <w:rsid w:val="005E4955"/>
    <w:rsid w:val="005E7207"/>
    <w:rsid w:val="005F72B5"/>
    <w:rsid w:val="0060471F"/>
    <w:rsid w:val="00605454"/>
    <w:rsid w:val="00606EC4"/>
    <w:rsid w:val="00611CD4"/>
    <w:rsid w:val="00614348"/>
    <w:rsid w:val="00615139"/>
    <w:rsid w:val="00620AC9"/>
    <w:rsid w:val="00622477"/>
    <w:rsid w:val="006224E0"/>
    <w:rsid w:val="006230C9"/>
    <w:rsid w:val="006239E3"/>
    <w:rsid w:val="00636547"/>
    <w:rsid w:val="006365DC"/>
    <w:rsid w:val="006530AB"/>
    <w:rsid w:val="006563F1"/>
    <w:rsid w:val="00664B43"/>
    <w:rsid w:val="00664B7D"/>
    <w:rsid w:val="00682B23"/>
    <w:rsid w:val="00683879"/>
    <w:rsid w:val="00685C46"/>
    <w:rsid w:val="0068719E"/>
    <w:rsid w:val="00687352"/>
    <w:rsid w:val="006914E5"/>
    <w:rsid w:val="0069280F"/>
    <w:rsid w:val="006959C6"/>
    <w:rsid w:val="006A2F1B"/>
    <w:rsid w:val="006A7B8F"/>
    <w:rsid w:val="006B1B4E"/>
    <w:rsid w:val="006B3D03"/>
    <w:rsid w:val="006C60E7"/>
    <w:rsid w:val="006D0D55"/>
    <w:rsid w:val="006D529F"/>
    <w:rsid w:val="006D6755"/>
    <w:rsid w:val="006E08ED"/>
    <w:rsid w:val="006E3A00"/>
    <w:rsid w:val="006E4813"/>
    <w:rsid w:val="006F4161"/>
    <w:rsid w:val="006F4433"/>
    <w:rsid w:val="006F7502"/>
    <w:rsid w:val="007059BD"/>
    <w:rsid w:val="007108EB"/>
    <w:rsid w:val="00711410"/>
    <w:rsid w:val="00712E32"/>
    <w:rsid w:val="00714B21"/>
    <w:rsid w:val="007170D0"/>
    <w:rsid w:val="00724C03"/>
    <w:rsid w:val="0072538B"/>
    <w:rsid w:val="00726DE2"/>
    <w:rsid w:val="00733B8B"/>
    <w:rsid w:val="00734203"/>
    <w:rsid w:val="00740AFD"/>
    <w:rsid w:val="007505DE"/>
    <w:rsid w:val="007506B7"/>
    <w:rsid w:val="00752552"/>
    <w:rsid w:val="007578C6"/>
    <w:rsid w:val="00765E30"/>
    <w:rsid w:val="007664E2"/>
    <w:rsid w:val="00772010"/>
    <w:rsid w:val="00775D5C"/>
    <w:rsid w:val="00785A98"/>
    <w:rsid w:val="00786DD4"/>
    <w:rsid w:val="00793FB7"/>
    <w:rsid w:val="007950F6"/>
    <w:rsid w:val="007A274F"/>
    <w:rsid w:val="007B368B"/>
    <w:rsid w:val="007B4F15"/>
    <w:rsid w:val="007B7319"/>
    <w:rsid w:val="007C102E"/>
    <w:rsid w:val="007C6047"/>
    <w:rsid w:val="007C6D3D"/>
    <w:rsid w:val="007C6ECB"/>
    <w:rsid w:val="007C7F09"/>
    <w:rsid w:val="007E7183"/>
    <w:rsid w:val="007F2043"/>
    <w:rsid w:val="007F405E"/>
    <w:rsid w:val="007F64B2"/>
    <w:rsid w:val="0080001C"/>
    <w:rsid w:val="00802382"/>
    <w:rsid w:val="008065D7"/>
    <w:rsid w:val="008071B4"/>
    <w:rsid w:val="00810E20"/>
    <w:rsid w:val="00813FAF"/>
    <w:rsid w:val="0081625D"/>
    <w:rsid w:val="00817A4B"/>
    <w:rsid w:val="00817E5A"/>
    <w:rsid w:val="00826116"/>
    <w:rsid w:val="00840CDB"/>
    <w:rsid w:val="008412AC"/>
    <w:rsid w:val="008460F2"/>
    <w:rsid w:val="00860824"/>
    <w:rsid w:val="00863EE4"/>
    <w:rsid w:val="0087242D"/>
    <w:rsid w:val="00874928"/>
    <w:rsid w:val="00877713"/>
    <w:rsid w:val="00877A09"/>
    <w:rsid w:val="00877DD2"/>
    <w:rsid w:val="00880692"/>
    <w:rsid w:val="00897A5E"/>
    <w:rsid w:val="008A07BE"/>
    <w:rsid w:val="008A1E37"/>
    <w:rsid w:val="008A46B9"/>
    <w:rsid w:val="008A5C9D"/>
    <w:rsid w:val="008B0767"/>
    <w:rsid w:val="008B0A13"/>
    <w:rsid w:val="008B10EC"/>
    <w:rsid w:val="008B36B6"/>
    <w:rsid w:val="008B3EC2"/>
    <w:rsid w:val="008B5EB0"/>
    <w:rsid w:val="008B6336"/>
    <w:rsid w:val="008D1A4D"/>
    <w:rsid w:val="008D607C"/>
    <w:rsid w:val="008D7D3C"/>
    <w:rsid w:val="008E1F46"/>
    <w:rsid w:val="008E2009"/>
    <w:rsid w:val="008E7114"/>
    <w:rsid w:val="008F2A07"/>
    <w:rsid w:val="00901DD4"/>
    <w:rsid w:val="00902AA7"/>
    <w:rsid w:val="009031AD"/>
    <w:rsid w:val="00904056"/>
    <w:rsid w:val="00905213"/>
    <w:rsid w:val="009056E6"/>
    <w:rsid w:val="00907030"/>
    <w:rsid w:val="00907794"/>
    <w:rsid w:val="00910732"/>
    <w:rsid w:val="00916FE9"/>
    <w:rsid w:val="00931EED"/>
    <w:rsid w:val="00942A54"/>
    <w:rsid w:val="0094747F"/>
    <w:rsid w:val="009507DF"/>
    <w:rsid w:val="00951919"/>
    <w:rsid w:val="00955C45"/>
    <w:rsid w:val="0095727F"/>
    <w:rsid w:val="0096169E"/>
    <w:rsid w:val="009639D5"/>
    <w:rsid w:val="009725FD"/>
    <w:rsid w:val="00980353"/>
    <w:rsid w:val="00983EAE"/>
    <w:rsid w:val="0098544A"/>
    <w:rsid w:val="0098632F"/>
    <w:rsid w:val="00991979"/>
    <w:rsid w:val="00994F4E"/>
    <w:rsid w:val="009A012E"/>
    <w:rsid w:val="009A1076"/>
    <w:rsid w:val="009A1E50"/>
    <w:rsid w:val="009A2691"/>
    <w:rsid w:val="009B16AC"/>
    <w:rsid w:val="009C7B9D"/>
    <w:rsid w:val="009D2989"/>
    <w:rsid w:val="009D6148"/>
    <w:rsid w:val="009D7F40"/>
    <w:rsid w:val="009E0829"/>
    <w:rsid w:val="009E43C2"/>
    <w:rsid w:val="009E5380"/>
    <w:rsid w:val="009F0729"/>
    <w:rsid w:val="009F6363"/>
    <w:rsid w:val="00A0482A"/>
    <w:rsid w:val="00A06F5B"/>
    <w:rsid w:val="00A07542"/>
    <w:rsid w:val="00A07D50"/>
    <w:rsid w:val="00A12A65"/>
    <w:rsid w:val="00A2368F"/>
    <w:rsid w:val="00A26022"/>
    <w:rsid w:val="00A30012"/>
    <w:rsid w:val="00A33834"/>
    <w:rsid w:val="00A35ED1"/>
    <w:rsid w:val="00A40F12"/>
    <w:rsid w:val="00A458D9"/>
    <w:rsid w:val="00A47013"/>
    <w:rsid w:val="00A511E4"/>
    <w:rsid w:val="00A56F29"/>
    <w:rsid w:val="00A67DAB"/>
    <w:rsid w:val="00A67E02"/>
    <w:rsid w:val="00A877CF"/>
    <w:rsid w:val="00A92686"/>
    <w:rsid w:val="00A950B7"/>
    <w:rsid w:val="00AA05D0"/>
    <w:rsid w:val="00AA69A5"/>
    <w:rsid w:val="00AB552A"/>
    <w:rsid w:val="00AC3C5F"/>
    <w:rsid w:val="00AD2B84"/>
    <w:rsid w:val="00AD3DF8"/>
    <w:rsid w:val="00AD5370"/>
    <w:rsid w:val="00AE13EA"/>
    <w:rsid w:val="00AE3261"/>
    <w:rsid w:val="00AF0C93"/>
    <w:rsid w:val="00AF1834"/>
    <w:rsid w:val="00B0040E"/>
    <w:rsid w:val="00B0161A"/>
    <w:rsid w:val="00B0182A"/>
    <w:rsid w:val="00B05B5C"/>
    <w:rsid w:val="00B16D45"/>
    <w:rsid w:val="00B16FFB"/>
    <w:rsid w:val="00B231E7"/>
    <w:rsid w:val="00B23FF0"/>
    <w:rsid w:val="00B25C6B"/>
    <w:rsid w:val="00B25D85"/>
    <w:rsid w:val="00B338D3"/>
    <w:rsid w:val="00B565EB"/>
    <w:rsid w:val="00B56F12"/>
    <w:rsid w:val="00B64454"/>
    <w:rsid w:val="00B704AA"/>
    <w:rsid w:val="00B70CDF"/>
    <w:rsid w:val="00B76504"/>
    <w:rsid w:val="00B84BD1"/>
    <w:rsid w:val="00B8582C"/>
    <w:rsid w:val="00B94529"/>
    <w:rsid w:val="00B969A9"/>
    <w:rsid w:val="00BA0F0A"/>
    <w:rsid w:val="00BC5ADF"/>
    <w:rsid w:val="00BD050B"/>
    <w:rsid w:val="00BD15D2"/>
    <w:rsid w:val="00BD4042"/>
    <w:rsid w:val="00BD7679"/>
    <w:rsid w:val="00BE3F10"/>
    <w:rsid w:val="00BF314C"/>
    <w:rsid w:val="00BF4FA6"/>
    <w:rsid w:val="00C0041E"/>
    <w:rsid w:val="00C1525C"/>
    <w:rsid w:val="00C16F00"/>
    <w:rsid w:val="00C20709"/>
    <w:rsid w:val="00C21BF5"/>
    <w:rsid w:val="00C221F0"/>
    <w:rsid w:val="00C23B2D"/>
    <w:rsid w:val="00C27006"/>
    <w:rsid w:val="00C41C68"/>
    <w:rsid w:val="00C44162"/>
    <w:rsid w:val="00C44995"/>
    <w:rsid w:val="00C468B0"/>
    <w:rsid w:val="00C53F6E"/>
    <w:rsid w:val="00C5530E"/>
    <w:rsid w:val="00C604AC"/>
    <w:rsid w:val="00C71A52"/>
    <w:rsid w:val="00C77778"/>
    <w:rsid w:val="00C80B3D"/>
    <w:rsid w:val="00C83DA9"/>
    <w:rsid w:val="00C84241"/>
    <w:rsid w:val="00C904F2"/>
    <w:rsid w:val="00C934F9"/>
    <w:rsid w:val="00C960C5"/>
    <w:rsid w:val="00C96D03"/>
    <w:rsid w:val="00CA66F6"/>
    <w:rsid w:val="00CB2837"/>
    <w:rsid w:val="00CB3C0F"/>
    <w:rsid w:val="00CC04C6"/>
    <w:rsid w:val="00CC216E"/>
    <w:rsid w:val="00CC60FB"/>
    <w:rsid w:val="00CC705E"/>
    <w:rsid w:val="00CC7CBB"/>
    <w:rsid w:val="00CD05D1"/>
    <w:rsid w:val="00CD18A2"/>
    <w:rsid w:val="00CE4561"/>
    <w:rsid w:val="00CE6E6F"/>
    <w:rsid w:val="00CF0BFF"/>
    <w:rsid w:val="00CF73BD"/>
    <w:rsid w:val="00D06A24"/>
    <w:rsid w:val="00D12080"/>
    <w:rsid w:val="00D13D6A"/>
    <w:rsid w:val="00D13DB2"/>
    <w:rsid w:val="00D1533E"/>
    <w:rsid w:val="00D21418"/>
    <w:rsid w:val="00D218A8"/>
    <w:rsid w:val="00D433C2"/>
    <w:rsid w:val="00D45E01"/>
    <w:rsid w:val="00D50DE2"/>
    <w:rsid w:val="00D53DA2"/>
    <w:rsid w:val="00D76046"/>
    <w:rsid w:val="00D76ADC"/>
    <w:rsid w:val="00D820A0"/>
    <w:rsid w:val="00D8386B"/>
    <w:rsid w:val="00D85A6D"/>
    <w:rsid w:val="00D8686D"/>
    <w:rsid w:val="00D8701A"/>
    <w:rsid w:val="00D92D71"/>
    <w:rsid w:val="00D93E98"/>
    <w:rsid w:val="00D952FB"/>
    <w:rsid w:val="00D96B23"/>
    <w:rsid w:val="00DA0290"/>
    <w:rsid w:val="00DA2891"/>
    <w:rsid w:val="00DA3C07"/>
    <w:rsid w:val="00DA5230"/>
    <w:rsid w:val="00DB411F"/>
    <w:rsid w:val="00DC3B5B"/>
    <w:rsid w:val="00DC7F06"/>
    <w:rsid w:val="00DD391F"/>
    <w:rsid w:val="00DD4669"/>
    <w:rsid w:val="00DD4CFD"/>
    <w:rsid w:val="00DD7D6F"/>
    <w:rsid w:val="00DE2C05"/>
    <w:rsid w:val="00DF310D"/>
    <w:rsid w:val="00DF485A"/>
    <w:rsid w:val="00DF48C1"/>
    <w:rsid w:val="00DF7210"/>
    <w:rsid w:val="00E03845"/>
    <w:rsid w:val="00E04273"/>
    <w:rsid w:val="00E06586"/>
    <w:rsid w:val="00E069B8"/>
    <w:rsid w:val="00E10694"/>
    <w:rsid w:val="00E1213A"/>
    <w:rsid w:val="00E1262F"/>
    <w:rsid w:val="00E35B45"/>
    <w:rsid w:val="00E40960"/>
    <w:rsid w:val="00E47336"/>
    <w:rsid w:val="00E5163F"/>
    <w:rsid w:val="00E601A1"/>
    <w:rsid w:val="00E606BA"/>
    <w:rsid w:val="00E6092D"/>
    <w:rsid w:val="00E70E04"/>
    <w:rsid w:val="00E75834"/>
    <w:rsid w:val="00E835B8"/>
    <w:rsid w:val="00E8630A"/>
    <w:rsid w:val="00E93BD0"/>
    <w:rsid w:val="00E9461E"/>
    <w:rsid w:val="00EA4868"/>
    <w:rsid w:val="00EB1177"/>
    <w:rsid w:val="00EB71FA"/>
    <w:rsid w:val="00EC2E8F"/>
    <w:rsid w:val="00EC51EA"/>
    <w:rsid w:val="00ED10FC"/>
    <w:rsid w:val="00ED41C8"/>
    <w:rsid w:val="00ED4EAA"/>
    <w:rsid w:val="00ED59E2"/>
    <w:rsid w:val="00ED63C7"/>
    <w:rsid w:val="00EE5C02"/>
    <w:rsid w:val="00EE77B3"/>
    <w:rsid w:val="00EF18DE"/>
    <w:rsid w:val="00EF4FB6"/>
    <w:rsid w:val="00EF5CF1"/>
    <w:rsid w:val="00F00F2A"/>
    <w:rsid w:val="00F024D0"/>
    <w:rsid w:val="00F07057"/>
    <w:rsid w:val="00F105F0"/>
    <w:rsid w:val="00F13C48"/>
    <w:rsid w:val="00F1411A"/>
    <w:rsid w:val="00F21782"/>
    <w:rsid w:val="00F21A3D"/>
    <w:rsid w:val="00F23234"/>
    <w:rsid w:val="00F24350"/>
    <w:rsid w:val="00F26ACF"/>
    <w:rsid w:val="00F273F5"/>
    <w:rsid w:val="00F316EA"/>
    <w:rsid w:val="00F410D5"/>
    <w:rsid w:val="00F4246C"/>
    <w:rsid w:val="00F46394"/>
    <w:rsid w:val="00F50A86"/>
    <w:rsid w:val="00F56979"/>
    <w:rsid w:val="00F66499"/>
    <w:rsid w:val="00F729E2"/>
    <w:rsid w:val="00F72D04"/>
    <w:rsid w:val="00F733E6"/>
    <w:rsid w:val="00F764FA"/>
    <w:rsid w:val="00F76BD3"/>
    <w:rsid w:val="00F76E83"/>
    <w:rsid w:val="00F800F4"/>
    <w:rsid w:val="00F81A7B"/>
    <w:rsid w:val="00F863DF"/>
    <w:rsid w:val="00F87E8F"/>
    <w:rsid w:val="00F91EB2"/>
    <w:rsid w:val="00F92CE9"/>
    <w:rsid w:val="00F9306F"/>
    <w:rsid w:val="00F9470F"/>
    <w:rsid w:val="00F97FBE"/>
    <w:rsid w:val="00FA1710"/>
    <w:rsid w:val="00FA4BF7"/>
    <w:rsid w:val="00FA7981"/>
    <w:rsid w:val="00FB14DC"/>
    <w:rsid w:val="00FB1DAF"/>
    <w:rsid w:val="00FB312D"/>
    <w:rsid w:val="00FB3751"/>
    <w:rsid w:val="00FB4288"/>
    <w:rsid w:val="00FC029D"/>
    <w:rsid w:val="00FC1F17"/>
    <w:rsid w:val="00FC2E27"/>
    <w:rsid w:val="00FC4670"/>
    <w:rsid w:val="00FC604F"/>
    <w:rsid w:val="00FC6E4C"/>
    <w:rsid w:val="00FD3A41"/>
    <w:rsid w:val="00FD4CAA"/>
    <w:rsid w:val="00FD5A49"/>
    <w:rsid w:val="00FD6F51"/>
    <w:rsid w:val="00FE1543"/>
    <w:rsid w:val="00FE3507"/>
    <w:rsid w:val="00FE7888"/>
    <w:rsid w:val="00FF086E"/>
    <w:rsid w:val="00FF67D0"/>
    <w:rsid w:val="00FF6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  <w14:docId w14:val="1B4A7906"/>
  <w14:defaultImageDpi w14:val="300"/>
  <w15:docId w15:val="{4AF33D2F-2F67-40EF-A0E0-2C51016D4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45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E082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E7207"/>
    <w:pPr>
      <w:ind w:left="720"/>
      <w:contextualSpacing/>
    </w:pPr>
  </w:style>
  <w:style w:type="table" w:styleId="TableGrid">
    <w:name w:val="Table Grid"/>
    <w:basedOn w:val="TableNormal"/>
    <w:uiPriority w:val="59"/>
    <w:rsid w:val="004843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401E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linkedin.com/in/annmariajoyc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nnmariajoyce@google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0EF265-37FD-4DB2-906A-88FA9F2E2C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1045</Words>
  <Characters>5959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Bonnie Halpern</dc:creator>
  <cp:keywords/>
  <dc:description/>
  <cp:lastModifiedBy>Ann Maria Joyce</cp:lastModifiedBy>
  <cp:revision>2</cp:revision>
  <cp:lastPrinted>2021-02-26T19:30:00Z</cp:lastPrinted>
  <dcterms:created xsi:type="dcterms:W3CDTF">2023-01-17T11:47:00Z</dcterms:created>
  <dcterms:modified xsi:type="dcterms:W3CDTF">2023-01-17T11:47:00Z</dcterms:modified>
</cp:coreProperties>
</file>